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>JAVNO PREDUZEĆE ZA PREVOZ PUTNIKA U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>GRADSKOM I PRIGRADSKOM SAOBRAĆAJU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>„SUBOTICA-TRANS“ SUBOTICA</w:t>
      </w:r>
    </w:p>
    <w:p w:rsidR="00D26712" w:rsidRDefault="00D26712" w:rsidP="00D26712">
      <w:pPr>
        <w:jc w:val="both"/>
        <w:rPr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>Broj:</w:t>
      </w:r>
    </w:p>
    <w:p w:rsidR="00B62BF4" w:rsidRDefault="00B62BF4" w:rsidP="00D26712">
      <w:pPr>
        <w:jc w:val="both"/>
        <w:rPr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>Dana:</w:t>
      </w:r>
    </w:p>
    <w:p w:rsidR="00D26712" w:rsidRDefault="00D26712" w:rsidP="00D26712">
      <w:pPr>
        <w:jc w:val="both"/>
        <w:rPr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>Na osnovu člana 52. Statuta Javnog preduzeća</w:t>
      </w:r>
      <w:r w:rsidR="00B62BF4">
        <w:rPr>
          <w:lang w:val="hr-HR"/>
        </w:rPr>
        <w:t xml:space="preserve"> za prevoz putnika u gradskom i prigradskom saobraćaju</w:t>
      </w:r>
      <w:r>
        <w:rPr>
          <w:lang w:val="hr-HR"/>
        </w:rPr>
        <w:t xml:space="preserve"> „Subotica-trans“ Subotica</w:t>
      </w:r>
      <w:r w:rsidRPr="0020736E">
        <w:rPr>
          <w:lang w:val="hr-HR"/>
        </w:rPr>
        <w:t xml:space="preserve"> </w:t>
      </w:r>
      <w:r>
        <w:rPr>
          <w:lang w:val="hr-HR"/>
        </w:rPr>
        <w:t xml:space="preserve">br. 01/1-2585/3 od 09.11.2011. godine (prečišćeni tekst) direktor </w:t>
      </w:r>
      <w:r w:rsidR="00B62BF4">
        <w:rPr>
          <w:lang w:val="hr-HR"/>
        </w:rPr>
        <w:t xml:space="preserve">preduzeća Fazekaš </w:t>
      </w:r>
      <w:r w:rsidR="00AB5F20">
        <w:rPr>
          <w:lang w:val="hr-HR"/>
        </w:rPr>
        <w:t>mr Tibor, dipl.ing.saob. dana 17</w:t>
      </w:r>
      <w:r w:rsidR="00B62BF4">
        <w:rPr>
          <w:lang w:val="hr-HR"/>
        </w:rPr>
        <w:t>.08</w:t>
      </w:r>
      <w:r>
        <w:rPr>
          <w:lang w:val="hr-HR"/>
        </w:rPr>
        <w:t>.2012. godine donosi sledeći:</w:t>
      </w:r>
    </w:p>
    <w:p w:rsidR="00B62BF4" w:rsidRDefault="00B62BF4" w:rsidP="00D26712">
      <w:pPr>
        <w:jc w:val="both"/>
        <w:rPr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</w:p>
    <w:p w:rsidR="00A86D0A" w:rsidRDefault="00B62BF4" w:rsidP="00D26712">
      <w:pPr>
        <w:jc w:val="center"/>
        <w:rPr>
          <w:b/>
          <w:lang w:val="hr-HR"/>
        </w:rPr>
      </w:pPr>
      <w:r>
        <w:rPr>
          <w:b/>
          <w:lang w:val="hr-HR"/>
        </w:rPr>
        <w:t>PRAVILNIK</w:t>
      </w:r>
    </w:p>
    <w:p w:rsidR="00D26712" w:rsidRPr="00D26712" w:rsidRDefault="00D26712" w:rsidP="00D26712">
      <w:pPr>
        <w:jc w:val="center"/>
        <w:rPr>
          <w:b/>
          <w:lang w:val="hr-HR"/>
        </w:rPr>
      </w:pPr>
      <w:r w:rsidRPr="00D26712">
        <w:rPr>
          <w:b/>
          <w:lang w:val="hr-HR"/>
        </w:rPr>
        <w:t>O FUNKCIONISANJU</w:t>
      </w:r>
    </w:p>
    <w:p w:rsidR="00D26712" w:rsidRDefault="00D26712" w:rsidP="00D26712">
      <w:pPr>
        <w:jc w:val="center"/>
        <w:rPr>
          <w:b/>
          <w:lang w:val="hr-HR"/>
        </w:rPr>
      </w:pPr>
      <w:r w:rsidRPr="00D26712">
        <w:rPr>
          <w:b/>
          <w:lang w:val="hr-HR"/>
        </w:rPr>
        <w:t>ELEKTRONSKOG SISTEMA NAPLATE I UPRAVLJANJA VOZILIMA</w:t>
      </w:r>
    </w:p>
    <w:p w:rsidR="00B62BF4" w:rsidRPr="00D26712" w:rsidRDefault="00B62BF4" w:rsidP="00D26712">
      <w:pPr>
        <w:jc w:val="center"/>
        <w:rPr>
          <w:b/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</w:p>
    <w:p w:rsidR="00D26712" w:rsidRPr="00AB48AA" w:rsidRDefault="00EA10C1" w:rsidP="00EA10C1">
      <w:pPr>
        <w:jc w:val="center"/>
        <w:rPr>
          <w:lang w:val="hr-HR"/>
        </w:rPr>
      </w:pPr>
      <w:r w:rsidRPr="00AB48AA">
        <w:rPr>
          <w:lang w:val="hr-HR"/>
        </w:rPr>
        <w:t>Član 1.</w:t>
      </w:r>
    </w:p>
    <w:p w:rsidR="00F93B72" w:rsidRDefault="000B313B" w:rsidP="00D26712">
      <w:pPr>
        <w:jc w:val="both"/>
        <w:rPr>
          <w:lang w:val="hr-HR"/>
        </w:rPr>
      </w:pPr>
      <w:r>
        <w:rPr>
          <w:lang w:val="hr-HR"/>
        </w:rPr>
        <w:t>Javno preduzeće za prevoz putnika u gradskom i prigradskom saobraćaju „Subotica-trans“ Subotica</w:t>
      </w:r>
      <w:r w:rsidR="00FA517B">
        <w:rPr>
          <w:lang w:val="hr-HR"/>
        </w:rPr>
        <w:t xml:space="preserve"> (u daljem tekstu: Javno preduzeće)</w:t>
      </w:r>
      <w:r>
        <w:rPr>
          <w:lang w:val="hr-HR"/>
        </w:rPr>
        <w:t xml:space="preserve"> je u toku 2011. godine sprovelo javnu nabavku dobra u otvorenom postupku: elektronskog sistema naplate i upravljanja vozilima. Po okončanju postupka zaključen je Ugovor za kupoprodaju elektronskog sistema naplate i upravljanja vozilima br. 04/2-3008/1 od 29.12.2011. godine sa izabranim ponuđačem: SR Servis elektronike Zvonko Zoran Rajčić preduzetnik iz Požarevca, Nemanjina 57/A. </w:t>
      </w:r>
    </w:p>
    <w:p w:rsidR="00F93B72" w:rsidRDefault="00F93B72" w:rsidP="00D26712">
      <w:pPr>
        <w:jc w:val="both"/>
        <w:rPr>
          <w:lang w:val="hr-HR"/>
        </w:rPr>
      </w:pPr>
    </w:p>
    <w:p w:rsidR="000B313B" w:rsidRDefault="000B313B" w:rsidP="00D26712">
      <w:pPr>
        <w:jc w:val="both"/>
        <w:rPr>
          <w:lang w:val="hr-HR"/>
        </w:rPr>
      </w:pPr>
      <w:r>
        <w:rPr>
          <w:lang w:val="hr-HR"/>
        </w:rPr>
        <w:t xml:space="preserve">Sastavni deo ugovora čine: </w:t>
      </w:r>
    </w:p>
    <w:p w:rsidR="000B313B" w:rsidRDefault="000B313B" w:rsidP="000B313B">
      <w:pPr>
        <w:pStyle w:val="ListParagraph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Tehnički opis elektronskog sistema naplate i upravljanja vozilima br. 04/2-3008/1A od 29.12.2011. godine;</w:t>
      </w:r>
    </w:p>
    <w:p w:rsidR="00EA10C1" w:rsidRDefault="00EA10C1" w:rsidP="00EA10C1">
      <w:pPr>
        <w:pStyle w:val="ListParagraph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Specifikacija opreme</w:t>
      </w:r>
      <w:r w:rsidRPr="00EA10C1">
        <w:rPr>
          <w:lang w:val="hr-HR"/>
        </w:rPr>
        <w:t xml:space="preserve"> </w:t>
      </w:r>
      <w:r>
        <w:rPr>
          <w:lang w:val="hr-HR"/>
        </w:rPr>
        <w:t>elektronskog sistema naplate i upravljanja vozilima br. 04/2-3008/1B od 29.12.2011. godine i</w:t>
      </w:r>
    </w:p>
    <w:p w:rsidR="000B313B" w:rsidRPr="00EA10C1" w:rsidRDefault="00EA10C1" w:rsidP="00EA10C1">
      <w:pPr>
        <w:pStyle w:val="ListParagraph"/>
        <w:numPr>
          <w:ilvl w:val="0"/>
          <w:numId w:val="22"/>
        </w:numPr>
        <w:jc w:val="both"/>
        <w:rPr>
          <w:lang w:val="hr-HR"/>
        </w:rPr>
      </w:pPr>
      <w:r>
        <w:rPr>
          <w:lang w:val="hr-HR"/>
        </w:rPr>
        <w:t>Plan dinamike implementacije opreme i softvera br. 04/2-3008/1C od 29.12.2011. godine.</w:t>
      </w:r>
    </w:p>
    <w:p w:rsidR="00F93B72" w:rsidRDefault="00F93B72" w:rsidP="00D26712">
      <w:pPr>
        <w:jc w:val="both"/>
        <w:rPr>
          <w:lang w:val="hr-HR"/>
        </w:rPr>
      </w:pPr>
    </w:p>
    <w:p w:rsidR="00EA10C1" w:rsidRDefault="00F93B72" w:rsidP="00D26712">
      <w:pPr>
        <w:jc w:val="both"/>
        <w:rPr>
          <w:lang w:val="hr-HR"/>
        </w:rPr>
      </w:pPr>
      <w:r>
        <w:rPr>
          <w:lang w:val="hr-HR"/>
        </w:rPr>
        <w:t>U toku 2012. godine započeta je</w:t>
      </w:r>
      <w:r w:rsidR="003E54E7">
        <w:rPr>
          <w:lang w:val="hr-HR"/>
        </w:rPr>
        <w:t xml:space="preserve"> </w:t>
      </w:r>
      <w:r>
        <w:rPr>
          <w:lang w:val="hr-HR"/>
        </w:rPr>
        <w:t xml:space="preserve">u Javnom preduzeću </w:t>
      </w:r>
      <w:r w:rsidR="00C259CB">
        <w:rPr>
          <w:lang w:val="hr-HR"/>
        </w:rPr>
        <w:t xml:space="preserve">isporuka i </w:t>
      </w:r>
      <w:r w:rsidR="003E54E7">
        <w:rPr>
          <w:lang w:val="hr-HR"/>
        </w:rPr>
        <w:t>i</w:t>
      </w:r>
      <w:r>
        <w:rPr>
          <w:lang w:val="hr-HR"/>
        </w:rPr>
        <w:t>mplementacija</w:t>
      </w:r>
      <w:r w:rsidR="003E54E7">
        <w:rPr>
          <w:lang w:val="hr-HR"/>
        </w:rPr>
        <w:t xml:space="preserve"> elektronskog sistema naplate i upravljanja vozilima koji se skraćeno zove </w:t>
      </w:r>
      <w:r w:rsidR="003E54E7" w:rsidRPr="00F93B72">
        <w:rPr>
          <w:b/>
          <w:lang w:val="hr-HR"/>
        </w:rPr>
        <w:t>SuBus</w:t>
      </w:r>
      <w:r w:rsidR="003E54E7">
        <w:rPr>
          <w:lang w:val="hr-HR"/>
        </w:rPr>
        <w:t xml:space="preserve"> sistem.</w:t>
      </w:r>
      <w:r w:rsidR="00274A0B">
        <w:rPr>
          <w:lang w:val="hr-HR"/>
        </w:rPr>
        <w:t xml:space="preserve"> Rok za isporuku i implementaciju iznosi 360 dana počev od 29.12.2011. godine.</w:t>
      </w:r>
    </w:p>
    <w:p w:rsidR="003E54E7" w:rsidRDefault="003E54E7" w:rsidP="00D26712">
      <w:pPr>
        <w:jc w:val="both"/>
        <w:rPr>
          <w:lang w:val="hr-HR"/>
        </w:rPr>
      </w:pPr>
    </w:p>
    <w:p w:rsidR="00EA10C1" w:rsidRDefault="00EA10C1" w:rsidP="00EA10C1">
      <w:pPr>
        <w:jc w:val="center"/>
        <w:rPr>
          <w:lang w:val="hr-HR"/>
        </w:rPr>
      </w:pPr>
      <w:r w:rsidRPr="00AB48AA">
        <w:rPr>
          <w:lang w:val="hr-HR"/>
        </w:rPr>
        <w:t>Član 2.</w:t>
      </w:r>
    </w:p>
    <w:p w:rsidR="00A62C36" w:rsidRPr="00647DF6" w:rsidRDefault="00A62C36" w:rsidP="00A62C36">
      <w:pPr>
        <w:jc w:val="both"/>
      </w:pPr>
      <w:r>
        <w:t>SuBus sistem ima</w:t>
      </w:r>
      <w:r w:rsidRPr="00647DF6">
        <w:t xml:space="preserve"> dvost</w:t>
      </w:r>
      <w:r>
        <w:t>ruk</w:t>
      </w:r>
      <w:r w:rsidR="00F93B72">
        <w:t>o dejstvo. Sa jedne strane će</w:t>
      </w:r>
      <w:r>
        <w:t xml:space="preserve"> uticati</w:t>
      </w:r>
      <w:r w:rsidRPr="00647DF6">
        <w:t xml:space="preserve"> na povećanje na</w:t>
      </w:r>
      <w:r w:rsidR="00F93B72">
        <w:t>plate, jer je smanjen broj zaposlenih</w:t>
      </w:r>
      <w:r w:rsidRPr="00647DF6">
        <w:t xml:space="preserve"> uključen</w:t>
      </w:r>
      <w:r w:rsidR="00F93B72">
        <w:t>ih</w:t>
      </w:r>
      <w:r w:rsidRPr="00647DF6">
        <w:t xml:space="preserve"> u manipulacije s</w:t>
      </w:r>
      <w:r>
        <w:t>a većim količinama novca, dok će</w:t>
      </w:r>
      <w:r w:rsidRPr="00647DF6">
        <w:t xml:space="preserve"> sa druge strane bili smanjeni izdaci za zarade zaposlenih</w:t>
      </w:r>
      <w:r>
        <w:t xml:space="preserve"> (</w:t>
      </w:r>
      <w:r w:rsidR="00C259CB">
        <w:t>jedan deo konduktera</w:t>
      </w:r>
      <w:r>
        <w:t xml:space="preserve"> autobusa</w:t>
      </w:r>
      <w:r w:rsidR="00C259CB">
        <w:t xml:space="preserve"> će biti proglašen tehnološkim viškom</w:t>
      </w:r>
      <w:r w:rsidR="00CB698B">
        <w:t>, a ostat</w:t>
      </w:r>
      <w:r w:rsidR="00CD4DFB">
        <w:t>a</w:t>
      </w:r>
      <w:r w:rsidR="00CB698B">
        <w:t xml:space="preserve">k će se prekvalifikovati za rad na drugim poslovima i radnim zadacima u </w:t>
      </w:r>
      <w:r w:rsidR="00CD4DFB">
        <w:t xml:space="preserve">Javnom </w:t>
      </w:r>
      <w:r w:rsidR="00CB698B">
        <w:t>preduzeću</w:t>
      </w:r>
      <w:r>
        <w:t>)</w:t>
      </w:r>
      <w:r w:rsidRPr="00647DF6">
        <w:t>.</w:t>
      </w:r>
    </w:p>
    <w:p w:rsidR="00AB48AA" w:rsidRPr="00AB48AA" w:rsidRDefault="00AB48AA" w:rsidP="00EA10C1">
      <w:pPr>
        <w:jc w:val="center"/>
        <w:rPr>
          <w:lang w:val="hr-HR"/>
        </w:rPr>
      </w:pPr>
    </w:p>
    <w:p w:rsidR="00D26712" w:rsidRDefault="00EC3658" w:rsidP="00EA10C1">
      <w:pPr>
        <w:jc w:val="both"/>
        <w:rPr>
          <w:lang w:val="hr-HR"/>
        </w:rPr>
      </w:pPr>
      <w:r w:rsidRPr="00F93B72">
        <w:rPr>
          <w:lang w:val="hr-HR"/>
        </w:rPr>
        <w:t>SuBus</w:t>
      </w:r>
      <w:r w:rsidR="00EA10C1" w:rsidRPr="00F93B72">
        <w:rPr>
          <w:lang w:val="hr-HR"/>
        </w:rPr>
        <w:t xml:space="preserve"> sistem</w:t>
      </w:r>
      <w:r w:rsidR="00D26712">
        <w:rPr>
          <w:lang w:val="hr-HR"/>
        </w:rPr>
        <w:t xml:space="preserve"> se sastoji od dva podsistema, kako je to navedeno u predmetu javne nabavke:</w:t>
      </w:r>
    </w:p>
    <w:p w:rsidR="00D26712" w:rsidRDefault="00F93B72" w:rsidP="00D26712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podsistem za naplatu karata koji</w:t>
      </w:r>
      <w:r w:rsidR="00D26712">
        <w:rPr>
          <w:lang w:val="hr-HR"/>
        </w:rPr>
        <w:t xml:space="preserve"> obuhvata i kontrolu putnika</w:t>
      </w:r>
      <w:r w:rsidR="00EA10C1">
        <w:rPr>
          <w:lang w:val="hr-HR"/>
        </w:rPr>
        <w:t xml:space="preserve"> i</w:t>
      </w:r>
    </w:p>
    <w:p w:rsidR="00D26712" w:rsidRPr="00274A0B" w:rsidRDefault="00D26712" w:rsidP="00D26712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podsistem za upravljanje vozilima.</w:t>
      </w:r>
    </w:p>
    <w:p w:rsidR="003706DA" w:rsidRDefault="003706DA" w:rsidP="00D26712">
      <w:pPr>
        <w:rPr>
          <w:b/>
          <w:lang w:val="hr-HR"/>
        </w:rPr>
      </w:pPr>
    </w:p>
    <w:p w:rsidR="00D26712" w:rsidRDefault="00D26712" w:rsidP="00D26712">
      <w:pPr>
        <w:rPr>
          <w:lang w:val="hr-HR"/>
        </w:rPr>
      </w:pPr>
      <w:r>
        <w:rPr>
          <w:b/>
          <w:lang w:val="hr-HR"/>
        </w:rPr>
        <w:t>Podsistem za naplatu karata i kontrolu putnika</w:t>
      </w:r>
      <w:r w:rsidR="00EA10C1">
        <w:rPr>
          <w:lang w:val="hr-HR"/>
        </w:rPr>
        <w:t xml:space="preserve"> omogućuje</w:t>
      </w:r>
      <w:r>
        <w:rPr>
          <w:lang w:val="hr-HR"/>
        </w:rPr>
        <w:t>: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u</w:t>
      </w:r>
      <w:r w:rsidR="00D26712">
        <w:rPr>
          <w:lang w:val="hr-HR"/>
        </w:rPr>
        <w:t>pravljanje prihodima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u</w:t>
      </w:r>
      <w:r w:rsidR="00D26712">
        <w:rPr>
          <w:lang w:val="hr-HR"/>
        </w:rPr>
        <w:t>napređenje i razvoj tarifne politike i tarifnog sistema na teritoriji grada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s</w:t>
      </w:r>
      <w:r w:rsidR="0074280B">
        <w:rPr>
          <w:lang w:val="hr-HR"/>
        </w:rPr>
        <w:t>manjenje zloupotreba (otežano</w:t>
      </w:r>
      <w:r w:rsidR="00D26712">
        <w:rPr>
          <w:lang w:val="hr-HR"/>
        </w:rPr>
        <w:t xml:space="preserve"> </w:t>
      </w:r>
      <w:r w:rsidR="0074280B">
        <w:rPr>
          <w:lang w:val="hr-HR"/>
        </w:rPr>
        <w:t>falsifikovanje</w:t>
      </w:r>
      <w:r w:rsidR="00D26712">
        <w:rPr>
          <w:lang w:val="hr-HR"/>
        </w:rPr>
        <w:t xml:space="preserve"> smart kartica)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d</w:t>
      </w:r>
      <w:r w:rsidR="00D26712">
        <w:rPr>
          <w:lang w:val="hr-HR"/>
        </w:rPr>
        <w:t>obijanje podataka o prevezenim putnicima po kategorijama</w:t>
      </w:r>
      <w:r w:rsidR="0074280B">
        <w:rPr>
          <w:lang w:val="hr-HR"/>
        </w:rPr>
        <w:t xml:space="preserve"> i vremenskoj fluktuaciji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j</w:t>
      </w:r>
      <w:r w:rsidR="00D26712">
        <w:rPr>
          <w:lang w:val="hr-HR"/>
        </w:rPr>
        <w:t>ednostavnost i pristupačnost za korisnike sistema</w:t>
      </w:r>
      <w:r>
        <w:rPr>
          <w:lang w:val="hr-HR"/>
        </w:rPr>
        <w:t xml:space="preserve"> tj. putnike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širok asortiman</w:t>
      </w:r>
      <w:r w:rsidR="00D26712">
        <w:rPr>
          <w:lang w:val="hr-HR"/>
        </w:rPr>
        <w:t xml:space="preserve"> karata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š</w:t>
      </w:r>
      <w:r w:rsidR="00D26712">
        <w:rPr>
          <w:lang w:val="hr-HR"/>
        </w:rPr>
        <w:t>irok asortiman povlastica (po vremenima, danima itd.)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p</w:t>
      </w:r>
      <w:r w:rsidR="00D26712">
        <w:rPr>
          <w:lang w:val="hr-HR"/>
        </w:rPr>
        <w:t>ristup različitim statističkim podacima</w:t>
      </w:r>
    </w:p>
    <w:p w:rsidR="00EA10C1" w:rsidRDefault="00F93B72" w:rsidP="00D26712">
      <w:pPr>
        <w:rPr>
          <w:lang w:val="hr-HR"/>
        </w:rPr>
      </w:pPr>
      <w:r>
        <w:rPr>
          <w:lang w:val="hr-HR"/>
        </w:rPr>
        <w:tab/>
        <w:t>-  i</w:t>
      </w:r>
      <w:r w:rsidR="00D26712">
        <w:rPr>
          <w:lang w:val="hr-HR"/>
        </w:rPr>
        <w:t>ndividualizaciju socijalne</w:t>
      </w:r>
      <w:r w:rsidR="00F22073">
        <w:rPr>
          <w:lang w:val="hr-HR"/>
        </w:rPr>
        <w:t xml:space="preserve"> politike</w:t>
      </w:r>
    </w:p>
    <w:p w:rsidR="00FA517B" w:rsidRDefault="00F93B72" w:rsidP="00D26712">
      <w:pPr>
        <w:rPr>
          <w:lang w:val="hr-HR"/>
        </w:rPr>
      </w:pPr>
      <w:r>
        <w:rPr>
          <w:lang w:val="hr-HR"/>
        </w:rPr>
        <w:tab/>
        <w:t>-  r</w:t>
      </w:r>
      <w:r w:rsidR="00F22073">
        <w:rPr>
          <w:lang w:val="hr-HR"/>
        </w:rPr>
        <w:t>ezervaciju i prodaju karata putem interneta</w:t>
      </w:r>
      <w:r>
        <w:rPr>
          <w:lang w:val="hr-HR"/>
        </w:rPr>
        <w:t>.</w:t>
      </w:r>
    </w:p>
    <w:p w:rsidR="00F93B72" w:rsidRDefault="00F93B72" w:rsidP="00D26712">
      <w:pPr>
        <w:rPr>
          <w:lang w:val="hr-HR"/>
        </w:rPr>
      </w:pPr>
    </w:p>
    <w:p w:rsidR="00D26712" w:rsidRDefault="00D26712" w:rsidP="00D26712">
      <w:pPr>
        <w:rPr>
          <w:lang w:val="hr-HR"/>
        </w:rPr>
      </w:pPr>
      <w:r>
        <w:rPr>
          <w:b/>
          <w:lang w:val="hr-HR"/>
        </w:rPr>
        <w:t>Podsistem za upravljanje vozilima</w:t>
      </w:r>
      <w:r w:rsidR="00EA10C1">
        <w:rPr>
          <w:lang w:val="hr-HR"/>
        </w:rPr>
        <w:t xml:space="preserve"> omogućuje</w:t>
      </w:r>
      <w:r>
        <w:rPr>
          <w:lang w:val="hr-HR"/>
        </w:rPr>
        <w:t>: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u</w:t>
      </w:r>
      <w:r w:rsidR="00D26712">
        <w:rPr>
          <w:lang w:val="hr-HR"/>
        </w:rPr>
        <w:t>pravljanje vozilima na mreži linija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p</w:t>
      </w:r>
      <w:r w:rsidR="00D26712">
        <w:rPr>
          <w:lang w:val="hr-HR"/>
        </w:rPr>
        <w:t>ovećanje kvaliteta usluge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p</w:t>
      </w:r>
      <w:r w:rsidR="00D26712">
        <w:rPr>
          <w:lang w:val="hr-HR"/>
        </w:rPr>
        <w:t>ovećanje efikasnosti sistema javnog prevoza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o</w:t>
      </w:r>
      <w:r w:rsidR="00D26712">
        <w:rPr>
          <w:lang w:val="hr-HR"/>
        </w:rPr>
        <w:t>ptimizaciju mreže linije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k</w:t>
      </w:r>
      <w:r w:rsidR="00D26712">
        <w:rPr>
          <w:lang w:val="hr-HR"/>
        </w:rPr>
        <w:t>ontrolu rada vozača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m</w:t>
      </w:r>
      <w:r w:rsidR="00D26712">
        <w:rPr>
          <w:lang w:val="hr-HR"/>
        </w:rPr>
        <w:t>ogućnost efikasnih reakcija u nepredviđenim i vanrednim situacijama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p</w:t>
      </w:r>
      <w:r w:rsidR="00D26712">
        <w:rPr>
          <w:lang w:val="hr-HR"/>
        </w:rPr>
        <w:t>ovećanje bezbednosti vozača i putnika</w:t>
      </w:r>
    </w:p>
    <w:p w:rsidR="00D26712" w:rsidRDefault="00F93B72" w:rsidP="00D26712">
      <w:pPr>
        <w:rPr>
          <w:lang w:val="hr-HR"/>
        </w:rPr>
      </w:pPr>
      <w:r>
        <w:rPr>
          <w:lang w:val="hr-HR"/>
        </w:rPr>
        <w:tab/>
        <w:t>-  b</w:t>
      </w:r>
      <w:r w:rsidR="00D26712">
        <w:rPr>
          <w:lang w:val="hr-HR"/>
        </w:rPr>
        <w:t>olje informisanje putnika</w:t>
      </w:r>
      <w:r>
        <w:rPr>
          <w:lang w:val="hr-HR"/>
        </w:rPr>
        <w:t>.</w:t>
      </w:r>
    </w:p>
    <w:p w:rsidR="004B085A" w:rsidRPr="004B085A" w:rsidRDefault="004B085A" w:rsidP="00D26712">
      <w:pPr>
        <w:rPr>
          <w:lang w:val="hr-HR"/>
        </w:rPr>
      </w:pPr>
    </w:p>
    <w:p w:rsidR="00D26712" w:rsidRPr="00F93B72" w:rsidRDefault="00FA517B" w:rsidP="00F93B72">
      <w:pPr>
        <w:jc w:val="center"/>
        <w:rPr>
          <w:lang w:val="hr-HR"/>
        </w:rPr>
      </w:pPr>
      <w:r w:rsidRPr="00AB48AA">
        <w:rPr>
          <w:lang w:val="hr-HR"/>
        </w:rPr>
        <w:t>Član 3</w:t>
      </w:r>
      <w:r w:rsidR="00EA10C1" w:rsidRPr="00AB48AA">
        <w:rPr>
          <w:lang w:val="hr-HR"/>
        </w:rPr>
        <w:t>.</w:t>
      </w:r>
    </w:p>
    <w:p w:rsidR="00D26712" w:rsidRDefault="00EA10C1" w:rsidP="00D26712">
      <w:pPr>
        <w:rPr>
          <w:lang w:val="hr-HR"/>
        </w:rPr>
      </w:pPr>
      <w:r w:rsidRPr="00EA10C1">
        <w:rPr>
          <w:lang w:val="hr-HR"/>
        </w:rPr>
        <w:t>U elektronskom sistemu naplate karata postoje sledeće vrste karata:</w:t>
      </w:r>
    </w:p>
    <w:p w:rsidR="00652445" w:rsidRPr="00652445" w:rsidRDefault="00B62BF4" w:rsidP="00652445">
      <w:pPr>
        <w:pStyle w:val="ListParagraph"/>
        <w:numPr>
          <w:ilvl w:val="0"/>
          <w:numId w:val="26"/>
        </w:numPr>
        <w:rPr>
          <w:lang w:val="hr-HR"/>
        </w:rPr>
      </w:pPr>
      <w:r>
        <w:rPr>
          <w:lang w:val="hr-HR"/>
        </w:rPr>
        <w:t>Beskontaktne plastične smart karte:</w:t>
      </w:r>
      <w:r>
        <w:rPr>
          <w:lang w:val="hr-HR"/>
        </w:rPr>
        <w:tab/>
      </w:r>
    </w:p>
    <w:p w:rsidR="00652445" w:rsidRPr="00652445" w:rsidRDefault="00652445" w:rsidP="00652445">
      <w:pPr>
        <w:pStyle w:val="ListParagraph"/>
        <w:numPr>
          <w:ilvl w:val="1"/>
          <w:numId w:val="2"/>
        </w:numPr>
        <w:rPr>
          <w:lang w:val="hr-HR"/>
        </w:rPr>
      </w:pPr>
      <w:r w:rsidRPr="00652445">
        <w:rPr>
          <w:lang w:val="hr-HR"/>
        </w:rPr>
        <w:t>Nepersonalizovane</w:t>
      </w:r>
      <w:r>
        <w:rPr>
          <w:lang w:val="hr-HR"/>
        </w:rPr>
        <w:t xml:space="preserve"> smart karte</w:t>
      </w:r>
      <w:r w:rsidR="00EC4B06">
        <w:rPr>
          <w:lang w:val="hr-HR"/>
        </w:rPr>
        <w:tab/>
      </w:r>
      <w:r w:rsidRPr="00652445">
        <w:rPr>
          <w:lang w:val="hr-HR"/>
        </w:rPr>
        <w:t>(elektronski novčanik)</w:t>
      </w:r>
    </w:p>
    <w:p w:rsidR="00B62BF4" w:rsidRDefault="00652445" w:rsidP="00652445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P</w:t>
      </w:r>
      <w:r w:rsidR="00B62BF4">
        <w:rPr>
          <w:lang w:val="hr-HR"/>
        </w:rPr>
        <w:t>ersonalizovane</w:t>
      </w:r>
      <w:r>
        <w:rPr>
          <w:lang w:val="hr-HR"/>
        </w:rPr>
        <w:t xml:space="preserve"> smart karte:</w:t>
      </w:r>
      <w:r>
        <w:rPr>
          <w:lang w:val="hr-HR"/>
        </w:rPr>
        <w:tab/>
        <w:t>p</w:t>
      </w:r>
      <w:r w:rsidR="00B62BF4">
        <w:rPr>
          <w:lang w:val="hr-HR"/>
        </w:rPr>
        <w:t>ersonalizovane karte za putnike</w:t>
      </w:r>
    </w:p>
    <w:p w:rsidR="00652445" w:rsidRDefault="00652445" w:rsidP="00652445">
      <w:pPr>
        <w:ind w:left="5010" w:firstLine="30"/>
        <w:rPr>
          <w:lang w:val="hr-HR"/>
        </w:rPr>
      </w:pPr>
      <w:r>
        <w:rPr>
          <w:lang w:val="hr-HR"/>
        </w:rPr>
        <w:t>personalizovane karte za ostale kategorije</w:t>
      </w:r>
    </w:p>
    <w:p w:rsidR="00652445" w:rsidRPr="00652445" w:rsidRDefault="00652445" w:rsidP="00652445">
      <w:pPr>
        <w:pStyle w:val="ListParagraph"/>
        <w:numPr>
          <w:ilvl w:val="0"/>
          <w:numId w:val="26"/>
        </w:numPr>
        <w:rPr>
          <w:lang w:val="hr-HR"/>
        </w:rPr>
      </w:pPr>
      <w:r>
        <w:rPr>
          <w:lang w:val="hr-HR"/>
        </w:rPr>
        <w:t>Beskontaktne papirne smart karte</w:t>
      </w:r>
    </w:p>
    <w:p w:rsidR="00652445" w:rsidRPr="00652445" w:rsidRDefault="00652445" w:rsidP="00652445">
      <w:pPr>
        <w:pStyle w:val="ListParagraph"/>
        <w:numPr>
          <w:ilvl w:val="0"/>
          <w:numId w:val="26"/>
        </w:numPr>
        <w:rPr>
          <w:lang w:val="hr-HR"/>
        </w:rPr>
      </w:pPr>
      <w:r>
        <w:rPr>
          <w:lang w:val="hr-HR"/>
        </w:rPr>
        <w:t>Papirne karte</w:t>
      </w:r>
    </w:p>
    <w:p w:rsidR="00B62BF4" w:rsidRDefault="00B62BF4" w:rsidP="00D26712">
      <w:pPr>
        <w:rPr>
          <w:lang w:val="hr-HR"/>
        </w:rPr>
      </w:pPr>
    </w:p>
    <w:p w:rsidR="00EA10C1" w:rsidRPr="00EA10C1" w:rsidRDefault="00EA10C1" w:rsidP="00EA10C1">
      <w:pPr>
        <w:rPr>
          <w:b/>
          <w:u w:val="single"/>
          <w:lang w:val="hr-HR"/>
        </w:rPr>
      </w:pPr>
      <w:r w:rsidRPr="00EA10C1">
        <w:rPr>
          <w:b/>
          <w:u w:val="single"/>
          <w:lang w:val="hr-HR"/>
        </w:rPr>
        <w:t xml:space="preserve">1. </w:t>
      </w:r>
      <w:r w:rsidR="00D26712" w:rsidRPr="00EA10C1">
        <w:rPr>
          <w:b/>
          <w:u w:val="single"/>
          <w:lang w:val="hr-HR"/>
        </w:rPr>
        <w:t xml:space="preserve">Beskontaktne plastične </w:t>
      </w:r>
      <w:r w:rsidR="000C2C18">
        <w:rPr>
          <w:b/>
          <w:u w:val="single"/>
          <w:lang w:val="hr-HR"/>
        </w:rPr>
        <w:t xml:space="preserve">smart </w:t>
      </w:r>
      <w:r w:rsidR="00D26712" w:rsidRPr="00EA10C1">
        <w:rPr>
          <w:b/>
          <w:u w:val="single"/>
          <w:lang w:val="hr-HR"/>
        </w:rPr>
        <w:t xml:space="preserve">karte </w:t>
      </w:r>
    </w:p>
    <w:p w:rsidR="00EA10C1" w:rsidRDefault="00EA10C1" w:rsidP="00EA10C1">
      <w:pPr>
        <w:rPr>
          <w:b/>
          <w:lang w:val="hr-HR"/>
        </w:rPr>
      </w:pPr>
    </w:p>
    <w:p w:rsidR="00EA10C1" w:rsidRDefault="00EA10C1" w:rsidP="00EA10C1">
      <w:pPr>
        <w:jc w:val="both"/>
        <w:rPr>
          <w:lang w:val="hr-HR"/>
        </w:rPr>
      </w:pPr>
      <w:r>
        <w:rPr>
          <w:lang w:val="hr-HR"/>
        </w:rPr>
        <w:t>Beskontaktne plastične karte su izrađene od tvrde plastike</w:t>
      </w:r>
      <w:r w:rsidR="00F93B72">
        <w:rPr>
          <w:lang w:val="hr-HR"/>
        </w:rPr>
        <w:t xml:space="preserve"> sa ugrađenim čipom (smart karte</w:t>
      </w:r>
      <w:r>
        <w:rPr>
          <w:lang w:val="hr-HR"/>
        </w:rPr>
        <w:t>), veličine kreditne</w:t>
      </w:r>
      <w:r w:rsidR="00AB48AA">
        <w:rPr>
          <w:lang w:val="hr-HR"/>
        </w:rPr>
        <w:t xml:space="preserve"> kartice i ispunjavaju standard</w:t>
      </w:r>
      <w:r>
        <w:rPr>
          <w:lang w:val="hr-HR"/>
        </w:rPr>
        <w:t xml:space="preserve"> ISO/IEC 14 443 level 1-4</w:t>
      </w:r>
      <w:r w:rsidRPr="006151BF">
        <w:rPr>
          <w:lang w:val="hr-HR"/>
        </w:rPr>
        <w:t>.</w:t>
      </w:r>
      <w:r>
        <w:rPr>
          <w:lang w:val="hr-HR"/>
        </w:rPr>
        <w:t xml:space="preserve"> Maksimalna razdaljina za čitanje i upisivanje podataka na beskontaktne karte </w:t>
      </w:r>
      <w:r w:rsidR="00F93B72">
        <w:rPr>
          <w:lang w:val="hr-HR"/>
        </w:rPr>
        <w:t xml:space="preserve">je </w:t>
      </w:r>
      <w:r>
        <w:rPr>
          <w:lang w:val="hr-HR"/>
        </w:rPr>
        <w:t>maksimalno do 5 cm od validatora</w:t>
      </w:r>
      <w:r w:rsidR="00F93B72">
        <w:rPr>
          <w:lang w:val="hr-HR"/>
        </w:rPr>
        <w:t>.</w:t>
      </w:r>
    </w:p>
    <w:p w:rsidR="00EA10C1" w:rsidRDefault="00EA10C1" w:rsidP="00EA10C1">
      <w:pPr>
        <w:jc w:val="both"/>
        <w:rPr>
          <w:lang w:val="hr-HR"/>
        </w:rPr>
      </w:pPr>
      <w:r>
        <w:rPr>
          <w:lang w:val="hr-HR"/>
        </w:rPr>
        <w:t>Beskontaktne plastične karte u praksi se pojavljuju kao:</w:t>
      </w:r>
    </w:p>
    <w:p w:rsidR="00EA10C1" w:rsidRDefault="00EA10C1" w:rsidP="00EA10C1">
      <w:pPr>
        <w:rPr>
          <w:lang w:val="hr-HR"/>
        </w:rPr>
      </w:pPr>
    </w:p>
    <w:p w:rsidR="00EA10C1" w:rsidRDefault="00EA10C1" w:rsidP="00EA10C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Nepersonalizovane smart karte</w:t>
      </w:r>
    </w:p>
    <w:p w:rsidR="0074280B" w:rsidRDefault="0097429D" w:rsidP="0097429D">
      <w:pPr>
        <w:ind w:left="840"/>
        <w:jc w:val="both"/>
        <w:rPr>
          <w:lang w:val="hr-HR"/>
        </w:rPr>
      </w:pPr>
      <w:r w:rsidRPr="0097429D">
        <w:rPr>
          <w:lang w:val="hr-HR"/>
        </w:rPr>
        <w:t>predstavlja</w:t>
      </w:r>
      <w:r>
        <w:rPr>
          <w:lang w:val="hr-HR"/>
        </w:rPr>
        <w:t>ju</w:t>
      </w:r>
      <w:r w:rsidR="00CB698B">
        <w:rPr>
          <w:lang w:val="hr-HR"/>
        </w:rPr>
        <w:t xml:space="preserve"> </w:t>
      </w:r>
      <w:r w:rsidRPr="0097429D">
        <w:rPr>
          <w:lang w:val="hr-HR"/>
        </w:rPr>
        <w:t>"elektronski novč</w:t>
      </w:r>
      <w:r w:rsidR="00CB698B">
        <w:rPr>
          <w:lang w:val="hr-HR"/>
        </w:rPr>
        <w:t xml:space="preserve">anik" tako da se </w:t>
      </w:r>
      <w:r w:rsidR="003706DA">
        <w:rPr>
          <w:lang w:val="hr-HR"/>
        </w:rPr>
        <w:t>na karticu</w:t>
      </w:r>
      <w:r w:rsidR="003706DA" w:rsidRPr="0097429D">
        <w:rPr>
          <w:lang w:val="hr-HR"/>
        </w:rPr>
        <w:t xml:space="preserve"> </w:t>
      </w:r>
      <w:r w:rsidR="00CB698B">
        <w:rPr>
          <w:lang w:val="hr-HR"/>
        </w:rPr>
        <w:t xml:space="preserve">može </w:t>
      </w:r>
      <w:r w:rsidRPr="0097429D">
        <w:rPr>
          <w:lang w:val="hr-HR"/>
        </w:rPr>
        <w:t>uneti željeni iznos</w:t>
      </w:r>
      <w:r w:rsidR="001E4294">
        <w:rPr>
          <w:lang w:val="hr-HR"/>
        </w:rPr>
        <w:t xml:space="preserve"> a</w:t>
      </w:r>
      <w:r w:rsidR="003706DA">
        <w:rPr>
          <w:lang w:val="hr-HR"/>
        </w:rPr>
        <w:t xml:space="preserve"> prilikom naplate</w:t>
      </w:r>
      <w:r w:rsidR="001E4294">
        <w:rPr>
          <w:lang w:val="hr-HR"/>
        </w:rPr>
        <w:t xml:space="preserve"> primenjuje se i važi cena</w:t>
      </w:r>
      <w:r w:rsidR="001E4294" w:rsidRPr="001E4294">
        <w:rPr>
          <w:lang w:val="hr-HR"/>
        </w:rPr>
        <w:t xml:space="preserve"> </w:t>
      </w:r>
      <w:r w:rsidR="001E4294">
        <w:rPr>
          <w:lang w:val="hr-HR"/>
        </w:rPr>
        <w:t>karte kuplje</w:t>
      </w:r>
      <w:r w:rsidR="00CD4DFB">
        <w:rPr>
          <w:lang w:val="hr-HR"/>
        </w:rPr>
        <w:t>ne u pretprodaji za jednu vožnju</w:t>
      </w:r>
      <w:r w:rsidR="001E4294">
        <w:rPr>
          <w:lang w:val="hr-HR"/>
        </w:rPr>
        <w:t xml:space="preserve"> odnosno cena karte kupljene u pretprodaji za jednu vožn</w:t>
      </w:r>
      <w:r w:rsidR="0074280B">
        <w:rPr>
          <w:lang w:val="hr-HR"/>
        </w:rPr>
        <w:t>ju za ratne, vojne invalide II-</w:t>
      </w:r>
      <w:r w:rsidR="001E4294">
        <w:rPr>
          <w:lang w:val="hr-HR"/>
        </w:rPr>
        <w:t>I</w:t>
      </w:r>
      <w:r w:rsidR="0074280B">
        <w:rPr>
          <w:lang w:val="hr-HR"/>
        </w:rPr>
        <w:t>V</w:t>
      </w:r>
      <w:r w:rsidR="001E4294">
        <w:rPr>
          <w:lang w:val="hr-HR"/>
        </w:rPr>
        <w:t xml:space="preserve"> kategorije, mirnodopske invalide V-X kategorije, decu od 6-10 godina starosti, civilne invalide rata</w:t>
      </w:r>
      <w:r w:rsidR="003706DA" w:rsidRPr="003706DA">
        <w:rPr>
          <w:lang w:val="hr-HR"/>
        </w:rPr>
        <w:t xml:space="preserve"> </w:t>
      </w:r>
      <w:r w:rsidR="00CD4DFB">
        <w:rPr>
          <w:lang w:val="hr-HR"/>
        </w:rPr>
        <w:t>u skladu sa važećim cenovnikom</w:t>
      </w:r>
      <w:r w:rsidR="005F2287">
        <w:rPr>
          <w:lang w:val="hr-HR"/>
        </w:rPr>
        <w:t xml:space="preserve"> Javnog preduzeća</w:t>
      </w:r>
      <w:r w:rsidR="001E4294">
        <w:rPr>
          <w:lang w:val="hr-HR"/>
        </w:rPr>
        <w:t xml:space="preserve">. </w:t>
      </w:r>
    </w:p>
    <w:p w:rsidR="0097429D" w:rsidRDefault="0074280B" w:rsidP="0074280B">
      <w:pPr>
        <w:ind w:left="840"/>
        <w:jc w:val="both"/>
        <w:rPr>
          <w:lang w:val="hr-HR"/>
        </w:rPr>
      </w:pPr>
      <w:r>
        <w:rPr>
          <w:lang w:val="hr-HR"/>
        </w:rPr>
        <w:t>Korišćenje „elektronskog novčanika“ nije vremenski ograničeno</w:t>
      </w:r>
      <w:r w:rsidR="00CB698B">
        <w:rPr>
          <w:lang w:val="hr-HR"/>
        </w:rPr>
        <w:t xml:space="preserve"> i </w:t>
      </w:r>
      <w:r>
        <w:rPr>
          <w:lang w:val="hr-HR"/>
        </w:rPr>
        <w:t xml:space="preserve">kartica se </w:t>
      </w:r>
      <w:r w:rsidR="00CB698B">
        <w:rPr>
          <w:lang w:val="hr-HR"/>
        </w:rPr>
        <w:t>može</w:t>
      </w:r>
      <w:r>
        <w:rPr>
          <w:lang w:val="hr-HR"/>
        </w:rPr>
        <w:t xml:space="preserve"> </w:t>
      </w:r>
      <w:r w:rsidR="0097429D">
        <w:rPr>
          <w:lang w:val="hr-HR"/>
        </w:rPr>
        <w:t xml:space="preserve"> naknadno</w:t>
      </w:r>
      <w:r w:rsidR="00AB48AA">
        <w:rPr>
          <w:lang w:val="hr-HR"/>
        </w:rPr>
        <w:t xml:space="preserve"> i po potrebi</w:t>
      </w:r>
      <w:r w:rsidR="0097429D">
        <w:rPr>
          <w:lang w:val="hr-HR"/>
        </w:rPr>
        <w:t xml:space="preserve"> dopunjavati. </w:t>
      </w:r>
      <w:r w:rsidR="00FE450E">
        <w:rPr>
          <w:lang w:val="hr-HR"/>
        </w:rPr>
        <w:t>Elektronski novčanik glasi na donosioca, a ne na ime, a može se kupiti</w:t>
      </w:r>
      <w:r w:rsidR="0097429D">
        <w:rPr>
          <w:lang w:val="hr-HR"/>
        </w:rPr>
        <w:t xml:space="preserve"> </w:t>
      </w:r>
      <w:r w:rsidR="00FE450E">
        <w:rPr>
          <w:lang w:val="hr-HR"/>
        </w:rPr>
        <w:t>i dopunjavati</w:t>
      </w:r>
      <w:r w:rsidR="0097429D" w:rsidRPr="0097429D">
        <w:rPr>
          <w:lang w:val="hr-HR"/>
        </w:rPr>
        <w:t xml:space="preserve"> na šalterima Autobus</w:t>
      </w:r>
      <w:r w:rsidR="0097429D">
        <w:rPr>
          <w:lang w:val="hr-HR"/>
        </w:rPr>
        <w:t>ke stanice Subo</w:t>
      </w:r>
      <w:r w:rsidR="00EC4B06">
        <w:rPr>
          <w:lang w:val="hr-HR"/>
        </w:rPr>
        <w:t>tica</w:t>
      </w:r>
      <w:r w:rsidR="004E142B">
        <w:rPr>
          <w:lang w:val="hr-HR"/>
        </w:rPr>
        <w:t>,</w:t>
      </w:r>
      <w:r w:rsidR="0097429D" w:rsidRPr="0097429D">
        <w:rPr>
          <w:lang w:val="hr-HR"/>
        </w:rPr>
        <w:t xml:space="preserve"> na </w:t>
      </w:r>
      <w:r w:rsidR="00EC4B06">
        <w:rPr>
          <w:lang w:val="hr-HR"/>
        </w:rPr>
        <w:lastRenderedPageBreak/>
        <w:t>prodajnim</w:t>
      </w:r>
      <w:r w:rsidR="0097429D">
        <w:rPr>
          <w:lang w:val="hr-HR"/>
        </w:rPr>
        <w:t xml:space="preserve"> </w:t>
      </w:r>
      <w:r w:rsidR="00D94A28">
        <w:rPr>
          <w:lang w:val="hr-HR"/>
        </w:rPr>
        <w:t>mest</w:t>
      </w:r>
      <w:r w:rsidR="00EC4B06">
        <w:rPr>
          <w:lang w:val="hr-HR"/>
        </w:rPr>
        <w:t>ima</w:t>
      </w:r>
      <w:r w:rsidR="00D94A28">
        <w:rPr>
          <w:lang w:val="hr-HR"/>
        </w:rPr>
        <w:t>: Turistička agencija</w:t>
      </w:r>
      <w:r w:rsidR="00CB698B">
        <w:rPr>
          <w:lang w:val="hr-HR"/>
        </w:rPr>
        <w:t xml:space="preserve"> (Subotica, Matka Vukovića br. 9)</w:t>
      </w:r>
      <w:r w:rsidR="00D94A28">
        <w:rPr>
          <w:lang w:val="hr-HR"/>
        </w:rPr>
        <w:t>, Zorka</w:t>
      </w:r>
      <w:r w:rsidR="00CB698B">
        <w:rPr>
          <w:lang w:val="hr-HR"/>
        </w:rPr>
        <w:t xml:space="preserve"> (Subotica, Edvina Zdovca bb)</w:t>
      </w:r>
      <w:r w:rsidR="00EC4B06">
        <w:rPr>
          <w:lang w:val="hr-HR"/>
        </w:rPr>
        <w:t xml:space="preserve"> i</w:t>
      </w:r>
      <w:r w:rsidR="00D94A28">
        <w:rPr>
          <w:lang w:val="hr-HR"/>
        </w:rPr>
        <w:t xml:space="preserve"> Teslino naselje</w:t>
      </w:r>
      <w:r w:rsidR="00CB698B">
        <w:rPr>
          <w:lang w:val="hr-HR"/>
        </w:rPr>
        <w:t xml:space="preserve"> (Subotica, Put partizanskih baza bb)</w:t>
      </w:r>
      <w:r w:rsidR="004E142B">
        <w:rPr>
          <w:lang w:val="hr-HR"/>
        </w:rPr>
        <w:t xml:space="preserve"> i na vending mašini</w:t>
      </w:r>
      <w:r w:rsidR="0097429D" w:rsidRPr="00F91B06">
        <w:rPr>
          <w:lang w:val="hr-HR"/>
        </w:rPr>
        <w:t xml:space="preserve">. </w:t>
      </w:r>
      <w:r w:rsidR="004B085A">
        <w:rPr>
          <w:lang w:val="hr-HR"/>
        </w:rPr>
        <w:t>Elektronski novčanik je predviđen za upotrebu u gradskom i prigradskom saobraćaju, a povrat uplaćenog novca nije moguć.</w:t>
      </w:r>
    </w:p>
    <w:p w:rsidR="0097429D" w:rsidRDefault="005F2287" w:rsidP="0097429D">
      <w:pPr>
        <w:rPr>
          <w:lang w:val="hr-HR"/>
        </w:rPr>
      </w:pPr>
      <w:r>
        <w:rPr>
          <w:lang w:val="hr-HR"/>
        </w:rPr>
        <w:tab/>
        <w:t xml:space="preserve">  </w:t>
      </w:r>
    </w:p>
    <w:p w:rsidR="00EA10C1" w:rsidRDefault="00EA10C1" w:rsidP="00EA10C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Personalizovane smart karte</w:t>
      </w:r>
    </w:p>
    <w:p w:rsidR="00F93B72" w:rsidRDefault="0097429D" w:rsidP="00274A0B">
      <w:pPr>
        <w:ind w:left="720"/>
        <w:jc w:val="both"/>
        <w:rPr>
          <w:lang w:val="hr-HR"/>
        </w:rPr>
      </w:pPr>
      <w:r>
        <w:rPr>
          <w:lang w:val="hr-HR"/>
        </w:rPr>
        <w:t>su pretplatne periodične karte u kojima su uneti podaci o vlasniku karte i o samoj karti (kategorija, period, popu</w:t>
      </w:r>
      <w:r w:rsidR="00F93B72">
        <w:rPr>
          <w:lang w:val="hr-HR"/>
        </w:rPr>
        <w:t>st i slično). Karta na sebi ima</w:t>
      </w:r>
      <w:r>
        <w:rPr>
          <w:lang w:val="hr-HR"/>
        </w:rPr>
        <w:t xml:space="preserve"> fotografiju vlasnika (korisnika).</w:t>
      </w:r>
      <w:r w:rsidR="003E54E7">
        <w:rPr>
          <w:lang w:val="hr-HR"/>
        </w:rPr>
        <w:t xml:space="preserve"> </w:t>
      </w:r>
    </w:p>
    <w:p w:rsidR="00274A0B" w:rsidRDefault="00274A0B" w:rsidP="00F93B72">
      <w:pPr>
        <w:ind w:left="720" w:firstLine="720"/>
        <w:rPr>
          <w:lang w:val="hr-HR"/>
        </w:rPr>
      </w:pPr>
    </w:p>
    <w:p w:rsidR="0097429D" w:rsidRDefault="0097429D" w:rsidP="00F93B72">
      <w:pPr>
        <w:ind w:left="720" w:firstLine="720"/>
        <w:rPr>
          <w:lang w:val="hr-HR"/>
        </w:rPr>
      </w:pPr>
      <w:r>
        <w:rPr>
          <w:lang w:val="hr-HR"/>
        </w:rPr>
        <w:t>Personalizovane karte postoje kao:</w:t>
      </w:r>
    </w:p>
    <w:p w:rsidR="0097429D" w:rsidRDefault="0097429D" w:rsidP="0097429D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Personalizovane karte za putnike</w:t>
      </w:r>
    </w:p>
    <w:p w:rsidR="00EC4B06" w:rsidRDefault="0097429D" w:rsidP="00F93B72">
      <w:pPr>
        <w:ind w:left="1770"/>
        <w:jc w:val="both"/>
        <w:rPr>
          <w:lang w:val="hr-HR"/>
        </w:rPr>
      </w:pPr>
      <w:r w:rsidRPr="0097429D">
        <w:rPr>
          <w:lang w:val="hr-HR"/>
        </w:rPr>
        <w:t>Personalizovane k</w:t>
      </w:r>
      <w:r w:rsidR="00C259CB">
        <w:rPr>
          <w:lang w:val="hr-HR"/>
        </w:rPr>
        <w:t>arte za putnike koriste se za</w:t>
      </w:r>
      <w:r w:rsidRPr="0097429D">
        <w:rPr>
          <w:lang w:val="hr-HR"/>
        </w:rPr>
        <w:t xml:space="preserve"> prev</w:t>
      </w:r>
      <w:r w:rsidR="0074280B">
        <w:rPr>
          <w:lang w:val="hr-HR"/>
        </w:rPr>
        <w:t>oz raznih kategorija</w:t>
      </w:r>
      <w:r w:rsidRPr="0097429D">
        <w:rPr>
          <w:lang w:val="hr-HR"/>
        </w:rPr>
        <w:t>:</w:t>
      </w:r>
      <w:r w:rsidR="00EC4B06">
        <w:rPr>
          <w:lang w:val="hr-HR"/>
        </w:rPr>
        <w:t xml:space="preserve"> </w:t>
      </w:r>
    </w:p>
    <w:p w:rsidR="00EC4B06" w:rsidRDefault="00EC4B06" w:rsidP="00F93B72">
      <w:pPr>
        <w:ind w:left="1770"/>
        <w:jc w:val="both"/>
        <w:rPr>
          <w:lang w:val="hr-HR"/>
        </w:rPr>
      </w:pPr>
      <w:r>
        <w:rPr>
          <w:lang w:val="hr-HR"/>
        </w:rPr>
        <w:t xml:space="preserve">- </w:t>
      </w:r>
      <w:r w:rsidR="003706DA">
        <w:rPr>
          <w:lang w:val="hr-HR"/>
        </w:rPr>
        <w:t xml:space="preserve">mesečne karte (mesečne karte u gradskom prevozu: mesečna karta za gradski saobraćaj za penzionere, mesečna karta za gradski saobraćaj za učenike i studente, mesečna karta za gradski saobraćaj za radnike i građane, mesečna karta za gradski saobraćaj za učenike i studente za drugu polovinu meseca, mesečna karta za za gradski saobraćaj za radnike i građane za drugu polovinu meseca i mesečne karte u prigradskom prevozu: mesečna karta za prigradski saobraćaj za učenike i studente, mesečna karta za prigradski saobraćaj za radnike i građane, mesečna karta za prigradski saobraćaj za učenike i studente za drugu polovinu meseca, mesečna karta </w:t>
      </w:r>
      <w:r w:rsidR="00C91DAB">
        <w:rPr>
          <w:lang w:val="hr-HR"/>
        </w:rPr>
        <w:t xml:space="preserve">za </w:t>
      </w:r>
      <w:r w:rsidR="003706DA">
        <w:rPr>
          <w:lang w:val="hr-HR"/>
        </w:rPr>
        <w:t>p</w:t>
      </w:r>
      <w:r w:rsidR="00C91DAB">
        <w:rPr>
          <w:lang w:val="hr-HR"/>
        </w:rPr>
        <w:t>r</w:t>
      </w:r>
      <w:r w:rsidR="003706DA">
        <w:rPr>
          <w:lang w:val="hr-HR"/>
        </w:rPr>
        <w:t>igradski saobraćaj za radnike i građane za drugu polovinu meseca)</w:t>
      </w:r>
      <w:r>
        <w:rPr>
          <w:lang w:val="hr-HR"/>
        </w:rPr>
        <w:t>. Mesečne karte se dopunjuju jednom mesečno i važe za neograničeni broj vožnji u toku meseca na naznačenoj relaciji.</w:t>
      </w:r>
    </w:p>
    <w:p w:rsidR="003E54E7" w:rsidRPr="0097429D" w:rsidRDefault="00EC4B06" w:rsidP="00F93B72">
      <w:pPr>
        <w:ind w:left="1770"/>
        <w:jc w:val="both"/>
        <w:rPr>
          <w:lang w:val="hr-HR"/>
        </w:rPr>
      </w:pPr>
      <w:r>
        <w:rPr>
          <w:lang w:val="hr-HR"/>
        </w:rPr>
        <w:t xml:space="preserve">- </w:t>
      </w:r>
      <w:r w:rsidR="003E54E7">
        <w:rPr>
          <w:lang w:val="hr-HR"/>
        </w:rPr>
        <w:t>povlašćene</w:t>
      </w:r>
      <w:r w:rsidR="0097429D">
        <w:rPr>
          <w:lang w:val="hr-HR"/>
        </w:rPr>
        <w:t xml:space="preserve"> </w:t>
      </w:r>
      <w:r>
        <w:rPr>
          <w:lang w:val="hr-HR"/>
        </w:rPr>
        <w:t xml:space="preserve">karte </w:t>
      </w:r>
      <w:r w:rsidR="0097429D">
        <w:rPr>
          <w:lang w:val="hr-HR"/>
        </w:rPr>
        <w:t>(</w:t>
      </w:r>
      <w:r w:rsidR="003706DA">
        <w:rPr>
          <w:lang w:val="hr-HR"/>
        </w:rPr>
        <w:t>besplatne karte za invalide</w:t>
      </w:r>
      <w:r w:rsidR="0097429D">
        <w:rPr>
          <w:lang w:val="hr-HR"/>
        </w:rPr>
        <w:t xml:space="preserve">, </w:t>
      </w:r>
      <w:r w:rsidR="003706DA">
        <w:rPr>
          <w:lang w:val="hr-HR"/>
        </w:rPr>
        <w:t xml:space="preserve">besplatne karte za </w:t>
      </w:r>
      <w:r w:rsidR="0097429D">
        <w:rPr>
          <w:lang w:val="hr-HR"/>
        </w:rPr>
        <w:t>lica starija od 65 godina starosti, počasne karte i sl.)</w:t>
      </w:r>
      <w:r w:rsidR="00C259CB">
        <w:rPr>
          <w:lang w:val="hr-HR"/>
        </w:rPr>
        <w:t xml:space="preserve">. </w:t>
      </w:r>
    </w:p>
    <w:p w:rsidR="0097429D" w:rsidRDefault="0097429D" w:rsidP="0097429D">
      <w:pPr>
        <w:rPr>
          <w:lang w:val="hr-HR"/>
        </w:rPr>
      </w:pPr>
    </w:p>
    <w:p w:rsidR="0097429D" w:rsidRDefault="0097429D" w:rsidP="0097429D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Personalizovane karte za ostale kategorije</w:t>
      </w:r>
    </w:p>
    <w:p w:rsidR="0097429D" w:rsidRDefault="0097429D" w:rsidP="003E54E7">
      <w:pPr>
        <w:ind w:left="1770"/>
        <w:jc w:val="both"/>
        <w:rPr>
          <w:lang w:val="hr-HR"/>
        </w:rPr>
      </w:pPr>
      <w:r>
        <w:rPr>
          <w:lang w:val="hr-HR"/>
        </w:rPr>
        <w:t xml:space="preserve">Među personalizovane karte za ostale kategorije spadaju beskontaktne plastične karte za zaposlene </w:t>
      </w:r>
      <w:r w:rsidR="003E54E7">
        <w:rPr>
          <w:lang w:val="hr-HR"/>
        </w:rPr>
        <w:t>Javnog preduzeća (</w:t>
      </w:r>
      <w:r>
        <w:rPr>
          <w:lang w:val="hr-HR"/>
        </w:rPr>
        <w:t>službene karte</w:t>
      </w:r>
      <w:r w:rsidR="003E54E7">
        <w:rPr>
          <w:lang w:val="hr-HR"/>
        </w:rPr>
        <w:t>)</w:t>
      </w:r>
      <w:r>
        <w:rPr>
          <w:lang w:val="hr-HR"/>
        </w:rPr>
        <w:t>, karte za penzionere Javnog preduzeća</w:t>
      </w:r>
      <w:r w:rsidR="00C91DAB">
        <w:rPr>
          <w:lang w:val="hr-HR"/>
        </w:rPr>
        <w:t xml:space="preserve"> (penzionerske karte)</w:t>
      </w:r>
      <w:r>
        <w:rPr>
          <w:lang w:val="hr-HR"/>
        </w:rPr>
        <w:t>, karte za kontrolore,  karte servisera i slično.</w:t>
      </w:r>
    </w:p>
    <w:p w:rsidR="0097429D" w:rsidRDefault="0097429D" w:rsidP="0097429D">
      <w:pPr>
        <w:rPr>
          <w:lang w:val="hr-HR"/>
        </w:rPr>
      </w:pPr>
    </w:p>
    <w:p w:rsidR="00EA10C1" w:rsidRDefault="0097429D" w:rsidP="0097429D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>Personalizovane smart karte za putnike su vremenski ograničene (godišnje, tromesečne, mesečne</w:t>
      </w:r>
      <w:r w:rsidR="00FA517B">
        <w:rPr>
          <w:lang w:val="hr-HR"/>
        </w:rPr>
        <w:t>, polumesečne i sl.). Podrazumevaju</w:t>
      </w:r>
      <w:r>
        <w:rPr>
          <w:lang w:val="hr-HR"/>
        </w:rPr>
        <w:t xml:space="preserve"> neograničen broj putovanja u izabranim zonama u određenom vremenskom periodu. Putnik koristi tu kartu dok ne istekne definisani</w:t>
      </w:r>
      <w:r w:rsidR="00FA517B">
        <w:rPr>
          <w:lang w:val="hr-HR"/>
        </w:rPr>
        <w:t xml:space="preserve"> period, a n</w:t>
      </w:r>
      <w:r>
        <w:rPr>
          <w:lang w:val="hr-HR"/>
        </w:rPr>
        <w:t>akon toga se karte mogu produžavati</w:t>
      </w:r>
      <w:r w:rsidR="00EC4B06">
        <w:rPr>
          <w:lang w:val="hr-HR"/>
        </w:rPr>
        <w:t xml:space="preserve"> odnosno dopunjavati</w:t>
      </w:r>
      <w:r>
        <w:rPr>
          <w:lang w:val="hr-HR"/>
        </w:rPr>
        <w:t xml:space="preserve"> i ponovo koristiti. </w:t>
      </w:r>
    </w:p>
    <w:p w:rsidR="00EA10C1" w:rsidRDefault="00EA10C1" w:rsidP="00EA10C1">
      <w:pPr>
        <w:rPr>
          <w:b/>
          <w:sz w:val="28"/>
          <w:szCs w:val="28"/>
          <w:lang w:val="hr-HR"/>
        </w:rPr>
      </w:pPr>
    </w:p>
    <w:p w:rsidR="00A62C36" w:rsidRPr="00A62C36" w:rsidRDefault="00A62C36" w:rsidP="00A62C36">
      <w:pPr>
        <w:jc w:val="both"/>
        <w:rPr>
          <w:lang w:val="hr-HR"/>
        </w:rPr>
      </w:pPr>
      <w:r w:rsidRPr="00A62C36">
        <w:rPr>
          <w:lang w:val="hr-HR"/>
        </w:rPr>
        <w:t xml:space="preserve">Cilj Javnog preduzeća je </w:t>
      </w:r>
      <w:r w:rsidR="00F93B72">
        <w:rPr>
          <w:lang w:val="hr-HR"/>
        </w:rPr>
        <w:t xml:space="preserve">da </w:t>
      </w:r>
      <w:r w:rsidRPr="00A62C36">
        <w:rPr>
          <w:lang w:val="hr-HR"/>
        </w:rPr>
        <w:t xml:space="preserve">stimuliše </w:t>
      </w:r>
      <w:r w:rsidR="00C91DAB">
        <w:rPr>
          <w:lang w:val="hr-HR"/>
        </w:rPr>
        <w:t>prodaju elektronskog novčanika odnosno karata u pret</w:t>
      </w:r>
      <w:r w:rsidRPr="00A62C36">
        <w:rPr>
          <w:lang w:val="hr-HR"/>
        </w:rPr>
        <w:t xml:space="preserve">prodaji, a da se smanji broj karata kupljenih </w:t>
      </w:r>
      <w:r w:rsidR="00C91DAB">
        <w:rPr>
          <w:lang w:val="hr-HR"/>
        </w:rPr>
        <w:t xml:space="preserve">u vozilu </w:t>
      </w:r>
      <w:r w:rsidRPr="00A62C36">
        <w:rPr>
          <w:lang w:val="hr-HR"/>
        </w:rPr>
        <w:t>kod vozača.</w:t>
      </w:r>
      <w:r>
        <w:rPr>
          <w:lang w:val="hr-HR"/>
        </w:rPr>
        <w:t xml:space="preserve"> Iz tog razloga je Javno preduzeće</w:t>
      </w:r>
      <w:r w:rsidR="00C91DAB">
        <w:rPr>
          <w:lang w:val="hr-HR"/>
        </w:rPr>
        <w:t xml:space="preserve"> u važeći cenovnik</w:t>
      </w:r>
      <w:r>
        <w:rPr>
          <w:lang w:val="hr-HR"/>
        </w:rPr>
        <w:t xml:space="preserve"> uvelo novu kategoriju karata u gradskom saobr</w:t>
      </w:r>
      <w:r w:rsidR="00C91DAB">
        <w:rPr>
          <w:lang w:val="hr-HR"/>
        </w:rPr>
        <w:t>aćaju (karta kupljena u autobusu</w:t>
      </w:r>
      <w:r w:rsidR="005F2287">
        <w:rPr>
          <w:lang w:val="hr-HR"/>
        </w:rPr>
        <w:t>/vozilu</w:t>
      </w:r>
      <w:r>
        <w:rPr>
          <w:lang w:val="hr-HR"/>
        </w:rPr>
        <w:t>)</w:t>
      </w:r>
      <w:r w:rsidR="00C91DAB">
        <w:rPr>
          <w:lang w:val="hr-HR"/>
        </w:rPr>
        <w:t>. U pitanju je karta koja se kupuje u autobusu odnosno kod vozača autobusa i ista</w:t>
      </w:r>
      <w:r>
        <w:rPr>
          <w:lang w:val="hr-HR"/>
        </w:rPr>
        <w:t xml:space="preserve"> je skuplja u </w:t>
      </w:r>
      <w:r w:rsidR="00F93B72">
        <w:rPr>
          <w:lang w:val="hr-HR"/>
        </w:rPr>
        <w:t>odnosu na</w:t>
      </w:r>
      <w:r w:rsidR="00C91DAB">
        <w:rPr>
          <w:lang w:val="hr-HR"/>
        </w:rPr>
        <w:t xml:space="preserve"> kartu kupljenu u pretprodaji za j</w:t>
      </w:r>
      <w:r w:rsidR="00CD4DFB">
        <w:rPr>
          <w:lang w:val="hr-HR"/>
        </w:rPr>
        <w:t>ednu vožnju</w:t>
      </w:r>
      <w:r>
        <w:rPr>
          <w:lang w:val="hr-HR"/>
        </w:rPr>
        <w:t xml:space="preserve">. Smanjenje kupovine karata u vozilu kod vozača ima višestruki značaj: pre svega na bezbednost saobraćaja jer vozač ne mora da se opterećuje izdavanjem karata i manipulacijom novcem, već mu je kompletna pažnja usmerena na vožnju. Sa druge </w:t>
      </w:r>
      <w:r w:rsidR="00F93B72">
        <w:rPr>
          <w:lang w:val="hr-HR"/>
        </w:rPr>
        <w:t>strane, smanjuje se vreme zadrž</w:t>
      </w:r>
      <w:r>
        <w:rPr>
          <w:lang w:val="hr-HR"/>
        </w:rPr>
        <w:t>a</w:t>
      </w:r>
      <w:r w:rsidR="00F93B72">
        <w:rPr>
          <w:lang w:val="hr-HR"/>
        </w:rPr>
        <w:t>vanja</w:t>
      </w:r>
      <w:r>
        <w:rPr>
          <w:lang w:val="hr-HR"/>
        </w:rPr>
        <w:t xml:space="preserve"> vozila na stajalištima što utiče na brži javni prevoz i manje gužve.</w:t>
      </w:r>
    </w:p>
    <w:p w:rsidR="005F2287" w:rsidRDefault="005F2287" w:rsidP="00EA10C1">
      <w:pPr>
        <w:jc w:val="both"/>
        <w:rPr>
          <w:b/>
          <w:u w:val="single"/>
          <w:lang w:val="hr-HR"/>
        </w:rPr>
      </w:pPr>
    </w:p>
    <w:p w:rsidR="00C91DAB" w:rsidRPr="005F2287" w:rsidRDefault="005F2287" w:rsidP="00BE59C0">
      <w:pPr>
        <w:pStyle w:val="ListParagraph"/>
        <w:numPr>
          <w:ilvl w:val="1"/>
          <w:numId w:val="27"/>
        </w:numPr>
        <w:jc w:val="both"/>
        <w:rPr>
          <w:lang w:val="hr-HR"/>
        </w:rPr>
      </w:pPr>
      <w:r w:rsidRPr="005F2287">
        <w:rPr>
          <w:b/>
          <w:u w:val="single"/>
          <w:lang w:val="hr-HR"/>
        </w:rPr>
        <w:lastRenderedPageBreak/>
        <w:t xml:space="preserve">cena izrade </w:t>
      </w:r>
      <w:r w:rsidR="00CD4DFB">
        <w:rPr>
          <w:b/>
          <w:u w:val="single"/>
          <w:lang w:val="hr-HR"/>
        </w:rPr>
        <w:t xml:space="preserve">beskontaktne </w:t>
      </w:r>
      <w:r w:rsidRPr="005F2287">
        <w:rPr>
          <w:b/>
          <w:u w:val="single"/>
          <w:lang w:val="hr-HR"/>
        </w:rPr>
        <w:t>plastične smart karte</w:t>
      </w:r>
    </w:p>
    <w:p w:rsidR="005F2287" w:rsidRDefault="005F2287" w:rsidP="005F2287">
      <w:pPr>
        <w:jc w:val="both"/>
        <w:rPr>
          <w:lang w:val="hr-HR"/>
        </w:rPr>
      </w:pPr>
    </w:p>
    <w:p w:rsidR="005F2287" w:rsidRPr="005F2287" w:rsidRDefault="005F2287" w:rsidP="005F2287">
      <w:pPr>
        <w:jc w:val="both"/>
        <w:rPr>
          <w:lang w:val="hr-HR"/>
        </w:rPr>
      </w:pPr>
      <w:r w:rsidRPr="005F2287">
        <w:rPr>
          <w:lang w:val="hr-HR"/>
        </w:rPr>
        <w:t xml:space="preserve">Cena izrade </w:t>
      </w:r>
      <w:r w:rsidR="00BE59C0">
        <w:rPr>
          <w:lang w:val="hr-HR"/>
        </w:rPr>
        <w:t>beskontaktne</w:t>
      </w:r>
      <w:r w:rsidR="00CD4DFB">
        <w:rPr>
          <w:lang w:val="hr-HR"/>
        </w:rPr>
        <w:t xml:space="preserve"> </w:t>
      </w:r>
      <w:r w:rsidRPr="005F2287">
        <w:rPr>
          <w:lang w:val="hr-HR"/>
        </w:rPr>
        <w:t>plastične smart karte se naplaćuje od korisnika</w:t>
      </w:r>
      <w:r>
        <w:rPr>
          <w:lang w:val="hr-HR"/>
        </w:rPr>
        <w:t>/putnika</w:t>
      </w:r>
      <w:r w:rsidRPr="005F2287">
        <w:rPr>
          <w:lang w:val="hr-HR"/>
        </w:rPr>
        <w:t xml:space="preserve"> po važećem cenovniku Javnog preduzeća i ista pokriva troškove izrade kartice (nabavka kartice, štampanje, programiranje i</w:t>
      </w:r>
      <w:r>
        <w:rPr>
          <w:lang w:val="hr-HR"/>
        </w:rPr>
        <w:t xml:space="preserve"> </w:t>
      </w:r>
      <w:r w:rsidRPr="005F2287">
        <w:rPr>
          <w:lang w:val="hr-HR"/>
        </w:rPr>
        <w:t>sl</w:t>
      </w:r>
      <w:r w:rsidR="00EC4B06">
        <w:rPr>
          <w:lang w:val="hr-HR"/>
        </w:rPr>
        <w:t>.</w:t>
      </w:r>
      <w:r w:rsidRPr="005F2287">
        <w:rPr>
          <w:lang w:val="hr-HR"/>
        </w:rPr>
        <w:t>). U slučaju gubitka ili oštećenja kartice kada je potrebno izdati duplikat korisnik plaća punu cenu izrade nove kartice, a u slučaju nemogućnosti korišćenja odnosno upotrebe kartice zbo</w:t>
      </w:r>
      <w:r>
        <w:rPr>
          <w:lang w:val="hr-HR"/>
        </w:rPr>
        <w:t>g tehničkih problema duplikat</w:t>
      </w:r>
      <w:r w:rsidRPr="005F2287">
        <w:rPr>
          <w:lang w:val="hr-HR"/>
        </w:rPr>
        <w:t xml:space="preserve"> izdaje</w:t>
      </w:r>
      <w:r>
        <w:rPr>
          <w:lang w:val="hr-HR"/>
        </w:rPr>
        <w:t xml:space="preserve"> Javno preduzeće</w:t>
      </w:r>
      <w:r w:rsidRPr="005F2287">
        <w:rPr>
          <w:lang w:val="hr-HR"/>
        </w:rPr>
        <w:t xml:space="preserve"> korisniku besplatno. Rok važenja ovih kartica je minimum 3 (tri) godine. </w:t>
      </w:r>
    </w:p>
    <w:p w:rsidR="00C91DAB" w:rsidRDefault="00C91DAB" w:rsidP="00EA10C1">
      <w:pPr>
        <w:jc w:val="both"/>
        <w:rPr>
          <w:b/>
          <w:u w:val="single"/>
          <w:lang w:val="hr-HR"/>
        </w:rPr>
      </w:pPr>
    </w:p>
    <w:p w:rsidR="00C91DAB" w:rsidRDefault="00C91DAB" w:rsidP="00EA10C1">
      <w:pPr>
        <w:jc w:val="both"/>
        <w:rPr>
          <w:b/>
          <w:u w:val="single"/>
          <w:lang w:val="hr-HR"/>
        </w:rPr>
      </w:pPr>
    </w:p>
    <w:p w:rsidR="00EA10C1" w:rsidRPr="00FA517B" w:rsidRDefault="00FA517B" w:rsidP="00EA10C1">
      <w:pPr>
        <w:jc w:val="both"/>
        <w:rPr>
          <w:b/>
          <w:u w:val="single"/>
          <w:lang w:val="hr-HR"/>
        </w:rPr>
      </w:pPr>
      <w:r w:rsidRPr="00FA517B">
        <w:rPr>
          <w:b/>
          <w:u w:val="single"/>
          <w:lang w:val="hr-HR"/>
        </w:rPr>
        <w:t>2. Beskontaktne papirne smart karte</w:t>
      </w:r>
    </w:p>
    <w:p w:rsidR="00EA10C1" w:rsidRDefault="00EA10C1" w:rsidP="00EA10C1">
      <w:pPr>
        <w:rPr>
          <w:b/>
          <w:sz w:val="28"/>
          <w:szCs w:val="28"/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>Pap</w:t>
      </w:r>
      <w:r w:rsidR="00FA517B">
        <w:rPr>
          <w:lang w:val="hr-HR"/>
        </w:rPr>
        <w:t>irne smart karte omogućavaju</w:t>
      </w:r>
      <w:r>
        <w:rPr>
          <w:lang w:val="hr-HR"/>
        </w:rPr>
        <w:t xml:space="preserve"> plaćanje prevoza povremenim kori</w:t>
      </w:r>
      <w:r w:rsidR="00FA517B">
        <w:rPr>
          <w:lang w:val="hr-HR"/>
        </w:rPr>
        <w:t>snicima javnog gradskog prevoza i one su</w:t>
      </w:r>
      <w:r>
        <w:rPr>
          <w:lang w:val="hr-HR"/>
        </w:rPr>
        <w:t xml:space="preserve"> ne</w:t>
      </w:r>
      <w:r w:rsidR="00F93B72">
        <w:rPr>
          <w:lang w:val="hr-HR"/>
        </w:rPr>
        <w:t>personalizovane. Karta</w:t>
      </w:r>
      <w:r w:rsidR="00FA517B">
        <w:rPr>
          <w:lang w:val="hr-HR"/>
        </w:rPr>
        <w:t xml:space="preserve"> sadrži razne podatke</w:t>
      </w:r>
      <w:r>
        <w:rPr>
          <w:lang w:val="hr-HR"/>
        </w:rPr>
        <w:t>, kao što su:</w:t>
      </w:r>
    </w:p>
    <w:p w:rsidR="00D26712" w:rsidRDefault="00D26712" w:rsidP="00D26712">
      <w:pPr>
        <w:rPr>
          <w:lang w:val="hr-HR"/>
        </w:rPr>
      </w:pPr>
      <w:r>
        <w:rPr>
          <w:lang w:val="hr-HR"/>
        </w:rPr>
        <w:tab/>
        <w:t>- iznos novca</w:t>
      </w:r>
    </w:p>
    <w:p w:rsidR="00D26712" w:rsidRDefault="00D26712" w:rsidP="00D26712">
      <w:pPr>
        <w:rPr>
          <w:lang w:val="hr-HR"/>
        </w:rPr>
      </w:pPr>
      <w:r>
        <w:rPr>
          <w:lang w:val="hr-HR"/>
        </w:rPr>
        <w:tab/>
        <w:t>- broj vožnji na određenoj relaciji</w:t>
      </w:r>
    </w:p>
    <w:p w:rsidR="00D26712" w:rsidRDefault="00D26712" w:rsidP="00D26712">
      <w:pPr>
        <w:rPr>
          <w:lang w:val="hr-HR"/>
        </w:rPr>
      </w:pPr>
      <w:r>
        <w:rPr>
          <w:lang w:val="hr-HR"/>
        </w:rPr>
        <w:tab/>
        <w:t>- broj vožnji u određenoj zoni</w:t>
      </w:r>
    </w:p>
    <w:p w:rsidR="00D26712" w:rsidRDefault="00D26712" w:rsidP="00D26712">
      <w:pPr>
        <w:rPr>
          <w:lang w:val="hr-HR"/>
        </w:rPr>
      </w:pPr>
      <w:r>
        <w:rPr>
          <w:lang w:val="hr-HR"/>
        </w:rPr>
        <w:tab/>
        <w:t xml:space="preserve">- period datumski, u kom će se karta koristiti </w:t>
      </w:r>
    </w:p>
    <w:p w:rsidR="00D26712" w:rsidRDefault="00D26712" w:rsidP="00D26712">
      <w:pPr>
        <w:rPr>
          <w:lang w:val="hr-HR"/>
        </w:rPr>
      </w:pPr>
      <w:r>
        <w:rPr>
          <w:lang w:val="hr-HR"/>
        </w:rPr>
        <w:tab/>
        <w:t>- vremenski period u kome će se karta koristiti</w:t>
      </w:r>
    </w:p>
    <w:p w:rsidR="00D26712" w:rsidRDefault="00D26712" w:rsidP="00D26712">
      <w:pPr>
        <w:rPr>
          <w:lang w:val="hr-HR"/>
        </w:rPr>
      </w:pPr>
      <w:r>
        <w:rPr>
          <w:lang w:val="hr-HR"/>
        </w:rPr>
        <w:tab/>
        <w:t>- kategoriju popusta</w:t>
      </w:r>
    </w:p>
    <w:p w:rsidR="00D26712" w:rsidRDefault="00D26712" w:rsidP="00D26712">
      <w:pPr>
        <w:rPr>
          <w:lang w:val="hr-HR"/>
        </w:rPr>
      </w:pPr>
    </w:p>
    <w:p w:rsidR="00BE59C0" w:rsidRDefault="00D26712" w:rsidP="004B085A">
      <w:pPr>
        <w:jc w:val="both"/>
        <w:rPr>
          <w:lang w:val="hr-HR"/>
        </w:rPr>
      </w:pPr>
      <w:r>
        <w:rPr>
          <w:lang w:val="hr-HR"/>
        </w:rPr>
        <w:t xml:space="preserve">Beskontaktna papirna smart karta se </w:t>
      </w:r>
      <w:r w:rsidR="00BE59C0">
        <w:rPr>
          <w:lang w:val="hr-HR"/>
        </w:rPr>
        <w:t xml:space="preserve">izdaje za jednokratnu upotrebu odnosno </w:t>
      </w:r>
      <w:r>
        <w:rPr>
          <w:lang w:val="hr-HR"/>
        </w:rPr>
        <w:t xml:space="preserve">"puni" </w:t>
      </w:r>
      <w:r w:rsidR="00BE59C0">
        <w:rPr>
          <w:lang w:val="hr-HR"/>
        </w:rPr>
        <w:t xml:space="preserve">se </w:t>
      </w:r>
      <w:r>
        <w:rPr>
          <w:lang w:val="hr-HR"/>
        </w:rPr>
        <w:t xml:space="preserve">prilikom izdavanja a njihovo dodatno "punjenje" nije moguće. </w:t>
      </w:r>
      <w:r w:rsidR="00BE59C0">
        <w:rPr>
          <w:lang w:val="hr-HR"/>
        </w:rPr>
        <w:t xml:space="preserve">Ove karte su zamena za pojedinačne karte koje su se do sada izdavale na šalterima Autobuske stanice. </w:t>
      </w:r>
    </w:p>
    <w:p w:rsidR="00274A0B" w:rsidRDefault="00D26712" w:rsidP="004B085A">
      <w:pPr>
        <w:jc w:val="both"/>
        <w:rPr>
          <w:lang w:val="hr-HR"/>
        </w:rPr>
      </w:pPr>
      <w:r>
        <w:rPr>
          <w:lang w:val="hr-HR"/>
        </w:rPr>
        <w:t xml:space="preserve">Izdavanje papirne smart karte se vrši na šalterima autobuske stanice </w:t>
      </w:r>
      <w:r w:rsidR="00EC4B06">
        <w:rPr>
          <w:lang w:val="hr-HR"/>
        </w:rPr>
        <w:t>i prodajnim mestima Javnog preduzeća</w:t>
      </w:r>
      <w:r w:rsidR="00FA517B">
        <w:rPr>
          <w:lang w:val="hr-HR"/>
        </w:rPr>
        <w:t>.</w:t>
      </w:r>
      <w:r w:rsidR="00D94A28">
        <w:rPr>
          <w:lang w:val="hr-HR"/>
        </w:rPr>
        <w:t xml:space="preserve"> Za razliku od njih „elektronski novčanik“ se može dopunjavati i upotrebljavati neograničen broj puta.</w:t>
      </w:r>
    </w:p>
    <w:p w:rsidR="00C259CB" w:rsidRDefault="00C259CB" w:rsidP="004B085A">
      <w:pPr>
        <w:jc w:val="both"/>
        <w:rPr>
          <w:lang w:val="hr-HR"/>
        </w:rPr>
      </w:pPr>
    </w:p>
    <w:p w:rsidR="00274A0B" w:rsidRDefault="00274A0B" w:rsidP="00D26712">
      <w:pPr>
        <w:rPr>
          <w:lang w:val="hr-HR"/>
        </w:rPr>
      </w:pPr>
    </w:p>
    <w:p w:rsidR="00D26712" w:rsidRPr="00FA517B" w:rsidRDefault="00FA517B" w:rsidP="00FA517B">
      <w:pPr>
        <w:rPr>
          <w:b/>
          <w:u w:val="single"/>
          <w:lang w:val="hr-HR"/>
        </w:rPr>
      </w:pPr>
      <w:r w:rsidRPr="00FA517B">
        <w:rPr>
          <w:b/>
          <w:u w:val="single"/>
          <w:lang w:val="hr-HR"/>
        </w:rPr>
        <w:t>3. Papirne karte</w:t>
      </w:r>
    </w:p>
    <w:p w:rsidR="00D26712" w:rsidRDefault="00D26712" w:rsidP="00D26712">
      <w:pPr>
        <w:rPr>
          <w:b/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 xml:space="preserve">Papirne karte </w:t>
      </w:r>
      <w:r w:rsidR="00FA517B">
        <w:rPr>
          <w:lang w:val="hr-HR"/>
        </w:rPr>
        <w:t xml:space="preserve">se </w:t>
      </w:r>
      <w:r>
        <w:rPr>
          <w:lang w:val="hr-HR"/>
        </w:rPr>
        <w:t>štampa</w:t>
      </w:r>
      <w:r w:rsidR="00FA517B">
        <w:rPr>
          <w:lang w:val="hr-HR"/>
        </w:rPr>
        <w:t>ju</w:t>
      </w:r>
      <w:r>
        <w:rPr>
          <w:lang w:val="hr-HR"/>
        </w:rPr>
        <w:t xml:space="preserve"> iz p</w:t>
      </w:r>
      <w:r w:rsidR="00FA517B">
        <w:rPr>
          <w:lang w:val="hr-HR"/>
        </w:rPr>
        <w:t>apirne rolne</w:t>
      </w:r>
      <w:r>
        <w:rPr>
          <w:lang w:val="hr-HR"/>
        </w:rPr>
        <w:t xml:space="preserve"> i </w:t>
      </w:r>
      <w:r w:rsidR="00FA517B">
        <w:rPr>
          <w:lang w:val="hr-HR"/>
        </w:rPr>
        <w:t xml:space="preserve">one se </w:t>
      </w:r>
      <w:r w:rsidR="00F93B72">
        <w:rPr>
          <w:lang w:val="hr-HR"/>
        </w:rPr>
        <w:t>izdaju</w:t>
      </w:r>
      <w:r>
        <w:rPr>
          <w:lang w:val="hr-HR"/>
        </w:rPr>
        <w:t xml:space="preserve"> na mašinama kod vozača</w:t>
      </w:r>
      <w:r w:rsidR="00C91DAB">
        <w:rPr>
          <w:lang w:val="hr-HR"/>
        </w:rPr>
        <w:t xml:space="preserve"> (zamena za</w:t>
      </w:r>
      <w:r w:rsidR="00981784">
        <w:rPr>
          <w:lang w:val="hr-HR"/>
        </w:rPr>
        <w:t xml:space="preserve"> dos</w:t>
      </w:r>
      <w:r w:rsidR="00C91DAB">
        <w:rPr>
          <w:lang w:val="hr-HR"/>
        </w:rPr>
        <w:t>adašnje papirne karte koje su izdavali vozači i kondukteri</w:t>
      </w:r>
      <w:r w:rsidR="00EC4B06">
        <w:rPr>
          <w:lang w:val="hr-HR"/>
        </w:rPr>
        <w:t xml:space="preserve">autobusa </w:t>
      </w:r>
      <w:r w:rsidR="00981784">
        <w:rPr>
          <w:lang w:val="hr-HR"/>
        </w:rPr>
        <w:t xml:space="preserve"> pomoću almex-mašina</w:t>
      </w:r>
      <w:r w:rsidR="0074280B">
        <w:rPr>
          <w:lang w:val="hr-HR"/>
        </w:rPr>
        <w:t xml:space="preserve"> i </w:t>
      </w:r>
      <w:r w:rsidR="00EC4B06">
        <w:rPr>
          <w:lang w:val="hr-HR"/>
        </w:rPr>
        <w:t xml:space="preserve">za </w:t>
      </w:r>
      <w:r w:rsidR="0074280B">
        <w:rPr>
          <w:lang w:val="hr-HR"/>
        </w:rPr>
        <w:t>lisne karte</w:t>
      </w:r>
      <w:r w:rsidR="00981784">
        <w:rPr>
          <w:lang w:val="hr-HR"/>
        </w:rPr>
        <w:t>)</w:t>
      </w:r>
      <w:r>
        <w:rPr>
          <w:lang w:val="hr-HR"/>
        </w:rPr>
        <w:t>. One su za jednu vožnju a mogu biti vremenski ograničene.</w:t>
      </w:r>
    </w:p>
    <w:p w:rsidR="00D26712" w:rsidRDefault="00FA517B" w:rsidP="005F2287">
      <w:pPr>
        <w:jc w:val="both"/>
        <w:rPr>
          <w:lang w:val="hr-HR"/>
        </w:rPr>
      </w:pPr>
      <w:r>
        <w:rPr>
          <w:lang w:val="hr-HR"/>
        </w:rPr>
        <w:t>Papirne karte sadrže</w:t>
      </w:r>
      <w:r w:rsidR="00D26712">
        <w:rPr>
          <w:lang w:val="hr-HR"/>
        </w:rPr>
        <w:t xml:space="preserve"> sledeće</w:t>
      </w:r>
      <w:r>
        <w:rPr>
          <w:lang w:val="hr-HR"/>
        </w:rPr>
        <w:t xml:space="preserve"> podatke</w:t>
      </w:r>
      <w:r w:rsidR="00D26712">
        <w:rPr>
          <w:lang w:val="hr-HR"/>
        </w:rPr>
        <w:t>:</w:t>
      </w:r>
    </w:p>
    <w:p w:rsidR="00D26712" w:rsidRDefault="00FA517B" w:rsidP="00D26712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 xml:space="preserve">poslovno </w:t>
      </w:r>
      <w:r w:rsidR="00D26712">
        <w:rPr>
          <w:lang w:val="hr-HR"/>
        </w:rPr>
        <w:t>ime i logo JP "Subotica-trans"</w:t>
      </w:r>
    </w:p>
    <w:p w:rsidR="00D26712" w:rsidRDefault="00D26712" w:rsidP="00D26712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datum i vreme izdavanja karte</w:t>
      </w:r>
    </w:p>
    <w:p w:rsidR="00D26712" w:rsidRDefault="00D26712" w:rsidP="00D26712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ID broj vozača</w:t>
      </w:r>
    </w:p>
    <w:p w:rsidR="00D26712" w:rsidRDefault="00D26712" w:rsidP="00D26712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ID broj linije</w:t>
      </w:r>
    </w:p>
    <w:p w:rsidR="00D26712" w:rsidRDefault="00D26712" w:rsidP="00D26712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ulazno stajalište</w:t>
      </w:r>
    </w:p>
    <w:p w:rsidR="00D26712" w:rsidRDefault="00D26712" w:rsidP="00D26712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izlazno stajalište</w:t>
      </w:r>
    </w:p>
    <w:p w:rsidR="00D26712" w:rsidRDefault="00D26712" w:rsidP="00D26712">
      <w:pPr>
        <w:numPr>
          <w:ilvl w:val="0"/>
          <w:numId w:val="4"/>
        </w:numPr>
        <w:rPr>
          <w:lang w:val="hr-HR"/>
        </w:rPr>
      </w:pPr>
      <w:r>
        <w:rPr>
          <w:lang w:val="hr-HR"/>
        </w:rPr>
        <w:t>cena karte</w:t>
      </w:r>
    </w:p>
    <w:p w:rsidR="00D26712" w:rsidRDefault="00D26712" w:rsidP="00D26712">
      <w:pPr>
        <w:rPr>
          <w:lang w:val="hr-HR"/>
        </w:rPr>
      </w:pPr>
    </w:p>
    <w:p w:rsidR="00D26712" w:rsidRDefault="00FA517B" w:rsidP="00D26712">
      <w:pPr>
        <w:rPr>
          <w:lang w:val="hr-HR"/>
        </w:rPr>
      </w:pPr>
      <w:r>
        <w:rPr>
          <w:lang w:val="hr-HR"/>
        </w:rPr>
        <w:t>Papirne karte se izdavaju</w:t>
      </w:r>
      <w:r w:rsidR="00D26712">
        <w:rPr>
          <w:lang w:val="hr-HR"/>
        </w:rPr>
        <w:t xml:space="preserve"> za:</w:t>
      </w:r>
    </w:p>
    <w:p w:rsidR="00D26712" w:rsidRDefault="00D26712" w:rsidP="00D26712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t>gradski saobraćaj</w:t>
      </w:r>
    </w:p>
    <w:p w:rsidR="00D26712" w:rsidRDefault="00D26712" w:rsidP="00D26712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t>prigradski saobraćaj</w:t>
      </w:r>
    </w:p>
    <w:p w:rsidR="00D26712" w:rsidRDefault="00D26712" w:rsidP="00D26712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t>međumesni saobraćaj</w:t>
      </w:r>
    </w:p>
    <w:p w:rsidR="00D26712" w:rsidRDefault="00D26712" w:rsidP="00D26712">
      <w:pPr>
        <w:numPr>
          <w:ilvl w:val="0"/>
          <w:numId w:val="9"/>
        </w:numPr>
        <w:rPr>
          <w:lang w:val="hr-HR"/>
        </w:rPr>
      </w:pPr>
      <w:r>
        <w:rPr>
          <w:lang w:val="hr-HR"/>
        </w:rPr>
        <w:t>međunarodni saobraćaj</w:t>
      </w:r>
    </w:p>
    <w:p w:rsidR="00D26712" w:rsidRDefault="00D26712" w:rsidP="00D26712">
      <w:pPr>
        <w:rPr>
          <w:lang w:val="hr-HR"/>
        </w:rPr>
      </w:pPr>
    </w:p>
    <w:p w:rsidR="00BE59C0" w:rsidRDefault="00BE59C0" w:rsidP="003E54E7">
      <w:pPr>
        <w:jc w:val="both"/>
        <w:rPr>
          <w:lang w:val="hr-HR"/>
        </w:rPr>
      </w:pPr>
    </w:p>
    <w:p w:rsidR="00BE59C0" w:rsidRDefault="00BE59C0" w:rsidP="003E54E7">
      <w:pPr>
        <w:jc w:val="both"/>
        <w:rPr>
          <w:lang w:val="hr-HR"/>
        </w:rPr>
      </w:pPr>
    </w:p>
    <w:p w:rsidR="003E54E7" w:rsidRDefault="003E54E7" w:rsidP="003E54E7">
      <w:pPr>
        <w:jc w:val="both"/>
        <w:rPr>
          <w:lang w:val="sr-Latn-CS"/>
        </w:rPr>
      </w:pPr>
      <w:r>
        <w:rPr>
          <w:lang w:val="hr-HR"/>
        </w:rPr>
        <w:t>Prodaja papirnih karata pomo</w:t>
      </w:r>
      <w:r>
        <w:rPr>
          <w:lang w:val="sr-Latn-CS"/>
        </w:rPr>
        <w:t>ću vozačke mašine je veoma jednostavna i brza. Vreme ispisa papirne karte uz pomoć printera je kraće od 2 (dve) sekunde. U zavisnosti od podešene linije, izabranog stajališta do koga putnik putuje i kategorije putnika, program  automatski odabira odgovarajući cenovnik.</w:t>
      </w:r>
    </w:p>
    <w:p w:rsidR="00274A0B" w:rsidRDefault="00274A0B" w:rsidP="003E54E7">
      <w:pPr>
        <w:jc w:val="both"/>
        <w:rPr>
          <w:lang w:val="sr-Latn-CS"/>
        </w:rPr>
      </w:pPr>
    </w:p>
    <w:p w:rsidR="003E54E7" w:rsidRDefault="003E54E7" w:rsidP="00FA517B">
      <w:pPr>
        <w:jc w:val="center"/>
        <w:rPr>
          <w:b/>
          <w:lang w:val="hr-HR"/>
        </w:rPr>
      </w:pPr>
    </w:p>
    <w:p w:rsidR="00AB48AA" w:rsidRPr="00AB48AA" w:rsidRDefault="00AB48AA" w:rsidP="00184DC7">
      <w:pPr>
        <w:jc w:val="center"/>
        <w:rPr>
          <w:lang w:val="hr-HR"/>
        </w:rPr>
      </w:pPr>
      <w:r w:rsidRPr="00AB48AA">
        <w:rPr>
          <w:lang w:val="hr-HR"/>
        </w:rPr>
        <w:t>Č</w:t>
      </w:r>
      <w:r w:rsidR="00FA517B" w:rsidRPr="00AB48AA">
        <w:rPr>
          <w:lang w:val="hr-HR"/>
        </w:rPr>
        <w:t>lan 4.</w:t>
      </w:r>
    </w:p>
    <w:p w:rsidR="00D26712" w:rsidRDefault="00D26712" w:rsidP="00D26712">
      <w:pPr>
        <w:rPr>
          <w:lang w:val="hr-HR"/>
        </w:rPr>
      </w:pPr>
      <w:r>
        <w:rPr>
          <w:lang w:val="hr-HR"/>
        </w:rPr>
        <w:t xml:space="preserve">Oprema koja </w:t>
      </w:r>
      <w:r w:rsidR="003E54E7">
        <w:rPr>
          <w:lang w:val="hr-HR"/>
        </w:rPr>
        <w:t>je ugrađena u svaki autobus</w:t>
      </w:r>
      <w:r>
        <w:rPr>
          <w:lang w:val="hr-HR"/>
        </w:rPr>
        <w:t>:</w:t>
      </w:r>
    </w:p>
    <w:p w:rsidR="00274A0B" w:rsidRDefault="00274A0B" w:rsidP="00D26712">
      <w:pPr>
        <w:rPr>
          <w:lang w:val="hr-HR"/>
        </w:rPr>
      </w:pPr>
    </w:p>
    <w:p w:rsidR="00A86D0A" w:rsidRPr="00AB48AA" w:rsidRDefault="00D26712" w:rsidP="00A86D0A">
      <w:pPr>
        <w:numPr>
          <w:ilvl w:val="0"/>
          <w:numId w:val="6"/>
        </w:numPr>
        <w:rPr>
          <w:lang w:val="hr-HR"/>
        </w:rPr>
      </w:pPr>
      <w:r w:rsidRPr="00AB48AA">
        <w:rPr>
          <w:lang w:val="hr-HR"/>
        </w:rPr>
        <w:t>Vozački računar - mašina za izdavanje karata</w:t>
      </w:r>
    </w:p>
    <w:p w:rsidR="00A86D0A" w:rsidRPr="00AB48AA" w:rsidRDefault="00A86D0A" w:rsidP="00A86D0A">
      <w:pPr>
        <w:numPr>
          <w:ilvl w:val="0"/>
          <w:numId w:val="6"/>
        </w:numPr>
        <w:rPr>
          <w:lang w:val="hr-HR"/>
        </w:rPr>
      </w:pPr>
      <w:r w:rsidRPr="00AB48AA">
        <w:rPr>
          <w:lang w:val="hr-HR"/>
        </w:rPr>
        <w:t>Validator beskontaktnih karata</w:t>
      </w:r>
    </w:p>
    <w:p w:rsidR="00A86D0A" w:rsidRPr="00AB48AA" w:rsidRDefault="00A86D0A" w:rsidP="00A86D0A">
      <w:pPr>
        <w:numPr>
          <w:ilvl w:val="0"/>
          <w:numId w:val="6"/>
        </w:numPr>
        <w:rPr>
          <w:lang w:val="hr-HR"/>
        </w:rPr>
      </w:pPr>
      <w:r w:rsidRPr="00AB48AA">
        <w:rPr>
          <w:lang w:val="hr-HR"/>
        </w:rPr>
        <w:t>Oprema za prenos signala (GPS,GPRS)</w:t>
      </w:r>
    </w:p>
    <w:p w:rsidR="00A86D0A" w:rsidRPr="00AB48AA" w:rsidRDefault="00A86D0A" w:rsidP="00A86D0A">
      <w:pPr>
        <w:numPr>
          <w:ilvl w:val="0"/>
          <w:numId w:val="6"/>
        </w:numPr>
        <w:rPr>
          <w:lang w:val="hr-HR"/>
        </w:rPr>
      </w:pPr>
      <w:r w:rsidRPr="00AB48AA">
        <w:rPr>
          <w:lang w:val="hr-HR"/>
        </w:rPr>
        <w:t>Uređaj za proveru kredita i ostalih informacija sa beskontaktne  karte (info čitač)</w:t>
      </w:r>
    </w:p>
    <w:p w:rsidR="00A86D0A" w:rsidRPr="00AB48AA" w:rsidRDefault="00A86D0A" w:rsidP="00A86D0A">
      <w:pPr>
        <w:numPr>
          <w:ilvl w:val="0"/>
          <w:numId w:val="6"/>
        </w:numPr>
        <w:rPr>
          <w:lang w:val="hr-HR"/>
        </w:rPr>
      </w:pPr>
      <w:r w:rsidRPr="00AB48AA">
        <w:rPr>
          <w:lang w:val="hr-HR"/>
        </w:rPr>
        <w:t>Prateća oprema za povezivanje uređaja u autobusu</w:t>
      </w:r>
    </w:p>
    <w:p w:rsidR="00A86D0A" w:rsidRPr="00AB48AA" w:rsidRDefault="00A86D0A" w:rsidP="00A86D0A">
      <w:pPr>
        <w:numPr>
          <w:ilvl w:val="0"/>
          <w:numId w:val="6"/>
        </w:numPr>
        <w:rPr>
          <w:lang w:val="hr-HR"/>
        </w:rPr>
      </w:pPr>
      <w:r w:rsidRPr="00AB48AA">
        <w:rPr>
          <w:lang w:val="hr-HR"/>
        </w:rPr>
        <w:t>Oprema za fleet menagment</w:t>
      </w:r>
    </w:p>
    <w:p w:rsidR="00AB48AA" w:rsidRPr="00AB48AA" w:rsidRDefault="00AB48AA" w:rsidP="00AB48AA">
      <w:pPr>
        <w:rPr>
          <w:lang w:val="hr-HR"/>
        </w:rPr>
      </w:pPr>
    </w:p>
    <w:p w:rsidR="00274A0B" w:rsidRDefault="00AB48AA" w:rsidP="00AB48AA">
      <w:pPr>
        <w:rPr>
          <w:lang w:val="hr-HR"/>
        </w:rPr>
      </w:pPr>
      <w:r w:rsidRPr="00AB48AA">
        <w:rPr>
          <w:lang w:val="hr-HR"/>
        </w:rPr>
        <w:t>Sva oprema u vozilu im</w:t>
      </w:r>
      <w:r w:rsidR="00184DC7">
        <w:rPr>
          <w:lang w:val="hr-HR"/>
        </w:rPr>
        <w:t>a integrisanu komunikaciju sa dispečerskim centrom</w:t>
      </w:r>
      <w:r w:rsidRPr="00AB48AA">
        <w:rPr>
          <w:lang w:val="hr-HR"/>
        </w:rPr>
        <w:t>.</w:t>
      </w:r>
    </w:p>
    <w:p w:rsidR="00EC4B06" w:rsidRPr="005F2287" w:rsidRDefault="00EC4B06" w:rsidP="00AB48AA">
      <w:pPr>
        <w:rPr>
          <w:lang w:val="hr-HR"/>
        </w:rPr>
      </w:pPr>
    </w:p>
    <w:p w:rsidR="00274A0B" w:rsidRPr="00EC4B06" w:rsidRDefault="00EC4B06" w:rsidP="00AB48AA">
      <w:pPr>
        <w:rPr>
          <w:lang w:val="hr-HR"/>
        </w:rPr>
      </w:pPr>
      <w:r w:rsidRPr="00EC4B06">
        <w:rPr>
          <w:lang w:val="hr-HR"/>
        </w:rPr>
        <w:t>Specifikacija isporučene i ugrađene opreme u vozila Javnog preduzeća: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23"/>
        <w:gridCol w:w="2118"/>
        <w:gridCol w:w="1798"/>
        <w:gridCol w:w="1472"/>
      </w:tblGrid>
      <w:tr w:rsidR="00050162" w:rsidRPr="00050162" w:rsidTr="009B44A2">
        <w:tc>
          <w:tcPr>
            <w:tcW w:w="2376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sz w:val="22"/>
                <w:szCs w:val="22"/>
                <w:lang w:val="hr-HR"/>
              </w:rPr>
              <w:t>AUTOBUSI</w:t>
            </w:r>
          </w:p>
        </w:tc>
        <w:tc>
          <w:tcPr>
            <w:tcW w:w="1523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sz w:val="22"/>
                <w:szCs w:val="22"/>
                <w:lang w:val="hr-HR"/>
              </w:rPr>
              <w:t>BROJ AUTOBUSA</w:t>
            </w:r>
          </w:p>
        </w:tc>
        <w:tc>
          <w:tcPr>
            <w:tcW w:w="2118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sz w:val="22"/>
                <w:szCs w:val="22"/>
                <w:lang w:val="hr-HR"/>
              </w:rPr>
              <w:t>BROJ VOZAČKIH MAŠINA SA VALIDATOROM</w:t>
            </w:r>
          </w:p>
        </w:tc>
        <w:tc>
          <w:tcPr>
            <w:tcW w:w="1798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sz w:val="22"/>
                <w:szCs w:val="22"/>
                <w:lang w:val="hr-HR"/>
              </w:rPr>
              <w:t xml:space="preserve">BROJ </w:t>
            </w:r>
          </w:p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sz w:val="22"/>
                <w:szCs w:val="22"/>
                <w:lang w:val="hr-HR"/>
              </w:rPr>
              <w:t>VALIDATORA</w:t>
            </w:r>
          </w:p>
        </w:tc>
        <w:tc>
          <w:tcPr>
            <w:tcW w:w="1472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sz w:val="22"/>
                <w:szCs w:val="22"/>
                <w:lang w:val="hr-HR"/>
              </w:rPr>
              <w:t>INFO ČITAČ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Zglobni, 4 vrata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17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17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68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17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Solo gradski, 3 vrata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11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11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33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11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Gradski minibus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10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10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20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-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Prigrad, 2 vrata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40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40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80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40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Međugradski,</w:t>
            </w:r>
            <w:r>
              <w:rPr>
                <w:color w:val="000000"/>
                <w:lang w:val="hr-HR"/>
              </w:rPr>
              <w:t xml:space="preserve"> </w:t>
            </w:r>
            <w:r w:rsidRPr="00C227B4">
              <w:rPr>
                <w:color w:val="000000"/>
                <w:lang w:val="hr-HR"/>
              </w:rPr>
              <w:t>2 vrata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6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6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0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-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Minibus,prigradski,   2 vrata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1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2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-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Minibus,me</w:t>
            </w:r>
            <w:r w:rsidRPr="00C227B4">
              <w:rPr>
                <w:color w:val="000000"/>
                <w:lang w:val="sr-Latn-CS"/>
              </w:rPr>
              <w:t xml:space="preserve">đugradski, </w:t>
            </w:r>
            <w:r w:rsidRPr="00C227B4">
              <w:rPr>
                <w:color w:val="000000"/>
                <w:lang w:val="hr-HR"/>
              </w:rPr>
              <w:t>2 vrata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3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3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 w:rsidRPr="00C227B4">
              <w:rPr>
                <w:color w:val="000000"/>
                <w:lang w:val="hr-HR"/>
              </w:rPr>
              <w:t>0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-</w:t>
            </w:r>
          </w:p>
        </w:tc>
      </w:tr>
      <w:tr w:rsidR="00050162" w:rsidRPr="00C227B4" w:rsidTr="009B44A2">
        <w:tc>
          <w:tcPr>
            <w:tcW w:w="2376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Rezervna oprema</w:t>
            </w:r>
          </w:p>
        </w:tc>
        <w:tc>
          <w:tcPr>
            <w:tcW w:w="1523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-</w:t>
            </w:r>
          </w:p>
        </w:tc>
        <w:tc>
          <w:tcPr>
            <w:tcW w:w="211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</w:p>
        </w:tc>
        <w:tc>
          <w:tcPr>
            <w:tcW w:w="1798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10</w:t>
            </w:r>
          </w:p>
        </w:tc>
        <w:tc>
          <w:tcPr>
            <w:tcW w:w="1472" w:type="dxa"/>
          </w:tcPr>
          <w:p w:rsidR="00050162" w:rsidRPr="00C227B4" w:rsidRDefault="00050162" w:rsidP="009B44A2">
            <w:pPr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5</w:t>
            </w:r>
          </w:p>
        </w:tc>
      </w:tr>
      <w:tr w:rsidR="00050162" w:rsidRPr="00050162" w:rsidTr="009B44A2">
        <w:tc>
          <w:tcPr>
            <w:tcW w:w="2376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lang w:val="hr-HR"/>
              </w:rPr>
              <w:t>UKUPNO</w:t>
            </w:r>
          </w:p>
        </w:tc>
        <w:tc>
          <w:tcPr>
            <w:tcW w:w="1523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lang w:val="hr-HR"/>
              </w:rPr>
              <w:t>88</w:t>
            </w:r>
          </w:p>
        </w:tc>
        <w:tc>
          <w:tcPr>
            <w:tcW w:w="2118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lang w:val="hr-HR"/>
              </w:rPr>
              <w:t>93</w:t>
            </w:r>
          </w:p>
        </w:tc>
        <w:tc>
          <w:tcPr>
            <w:tcW w:w="1798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lang w:val="hr-HR"/>
              </w:rPr>
              <w:t>213</w:t>
            </w:r>
          </w:p>
        </w:tc>
        <w:tc>
          <w:tcPr>
            <w:tcW w:w="1472" w:type="dxa"/>
          </w:tcPr>
          <w:p w:rsidR="00050162" w:rsidRPr="00050162" w:rsidRDefault="00050162" w:rsidP="009B44A2">
            <w:pPr>
              <w:jc w:val="both"/>
              <w:rPr>
                <w:b/>
                <w:color w:val="000000"/>
                <w:lang w:val="hr-HR"/>
              </w:rPr>
            </w:pPr>
            <w:r w:rsidRPr="00050162">
              <w:rPr>
                <w:b/>
                <w:color w:val="000000"/>
                <w:lang w:val="hr-HR"/>
              </w:rPr>
              <w:t>73</w:t>
            </w:r>
          </w:p>
        </w:tc>
      </w:tr>
    </w:tbl>
    <w:p w:rsidR="00A86D0A" w:rsidRDefault="00A86D0A" w:rsidP="00A86D0A">
      <w:pPr>
        <w:rPr>
          <w:b/>
          <w:u w:val="single"/>
          <w:lang w:val="hr-HR"/>
        </w:rPr>
      </w:pPr>
    </w:p>
    <w:p w:rsidR="00184DC7" w:rsidRDefault="00184DC7" w:rsidP="00A86D0A">
      <w:pPr>
        <w:rPr>
          <w:b/>
          <w:u w:val="single"/>
          <w:lang w:val="hr-HR"/>
        </w:rPr>
      </w:pPr>
    </w:p>
    <w:p w:rsidR="00A86D0A" w:rsidRPr="00A86D0A" w:rsidRDefault="00A86D0A" w:rsidP="00A86D0A">
      <w:pPr>
        <w:rPr>
          <w:b/>
          <w:lang w:val="hr-HR"/>
        </w:rPr>
      </w:pPr>
      <w:r>
        <w:rPr>
          <w:b/>
          <w:lang w:val="hr-HR"/>
        </w:rPr>
        <w:t>4.1.</w:t>
      </w:r>
      <w:r w:rsidRPr="00A86D0A">
        <w:rPr>
          <w:b/>
          <w:lang w:val="hr-HR"/>
        </w:rPr>
        <w:t>Vozački računar - mašina za izdavanje karata</w:t>
      </w:r>
    </w:p>
    <w:p w:rsidR="00A86D0A" w:rsidRPr="004E612E" w:rsidRDefault="00A86D0A" w:rsidP="00A86D0A">
      <w:pPr>
        <w:rPr>
          <w:b/>
          <w:u w:val="single"/>
          <w:lang w:val="hr-HR"/>
        </w:rPr>
      </w:pPr>
    </w:p>
    <w:p w:rsidR="004E612E" w:rsidRDefault="004E612E" w:rsidP="004E612E">
      <w:pPr>
        <w:jc w:val="both"/>
        <w:rPr>
          <w:lang w:val="hr-HR"/>
        </w:rPr>
      </w:pPr>
      <w:r>
        <w:rPr>
          <w:lang w:val="hr-HR"/>
        </w:rPr>
        <w:t>Vozačka mašina ima svetleću tastaturu i displej za vozača. To je</w:t>
      </w:r>
      <w:r w:rsidRPr="004341B8">
        <w:rPr>
          <w:lang w:val="hr-HR"/>
        </w:rPr>
        <w:t xml:space="preserve"> kompaktan uređaj sa integrisanim validatorom</w:t>
      </w:r>
      <w:r>
        <w:rPr>
          <w:lang w:val="hr-HR"/>
        </w:rPr>
        <w:t xml:space="preserve"> beskontaktnih karata. Vozač preko svog računara ima stalnu kontrolu nad radom validatora beskontaktnih karata da bi imao stalni uvid u:</w:t>
      </w:r>
    </w:p>
    <w:p w:rsidR="004E612E" w:rsidRDefault="004E612E" w:rsidP="004E612E">
      <w:pPr>
        <w:numPr>
          <w:ilvl w:val="0"/>
          <w:numId w:val="10"/>
        </w:numPr>
        <w:rPr>
          <w:lang w:val="hr-HR"/>
        </w:rPr>
      </w:pPr>
      <w:r>
        <w:rPr>
          <w:lang w:val="hr-HR"/>
        </w:rPr>
        <w:t>pravilnu up</w:t>
      </w:r>
      <w:r w:rsidR="00184DC7">
        <w:rPr>
          <w:lang w:val="hr-HR"/>
        </w:rPr>
        <w:t>otrebu pojedinih vrsta</w:t>
      </w:r>
      <w:r>
        <w:rPr>
          <w:lang w:val="hr-HR"/>
        </w:rPr>
        <w:t xml:space="preserve"> karata (pokušaj validacije nevažeće karte) i</w:t>
      </w:r>
    </w:p>
    <w:p w:rsidR="004E612E" w:rsidRDefault="004E612E" w:rsidP="004E612E">
      <w:pPr>
        <w:numPr>
          <w:ilvl w:val="0"/>
          <w:numId w:val="10"/>
        </w:numPr>
        <w:rPr>
          <w:lang w:val="hr-HR"/>
        </w:rPr>
      </w:pPr>
      <w:r>
        <w:rPr>
          <w:lang w:val="hr-HR"/>
        </w:rPr>
        <w:t>prisutnost i ispravnost validatora</w:t>
      </w:r>
      <w:r w:rsidR="00184DC7">
        <w:rPr>
          <w:lang w:val="hr-HR"/>
        </w:rPr>
        <w:t>.</w:t>
      </w:r>
    </w:p>
    <w:p w:rsidR="00184DC7" w:rsidRDefault="00184DC7" w:rsidP="004E612E">
      <w:pPr>
        <w:jc w:val="both"/>
        <w:rPr>
          <w:lang w:val="hr-HR"/>
        </w:rPr>
      </w:pPr>
    </w:p>
    <w:p w:rsidR="005F2287" w:rsidRDefault="005F2287" w:rsidP="004E612E">
      <w:pPr>
        <w:jc w:val="both"/>
        <w:rPr>
          <w:lang w:val="hr-HR"/>
        </w:rPr>
      </w:pPr>
    </w:p>
    <w:p w:rsidR="005F2287" w:rsidRDefault="005F2287" w:rsidP="004E612E">
      <w:pPr>
        <w:jc w:val="both"/>
        <w:rPr>
          <w:lang w:val="hr-HR"/>
        </w:rPr>
      </w:pPr>
    </w:p>
    <w:p w:rsidR="005F2287" w:rsidRDefault="005F2287" w:rsidP="004E612E">
      <w:pPr>
        <w:jc w:val="both"/>
        <w:rPr>
          <w:lang w:val="hr-HR"/>
        </w:rPr>
      </w:pPr>
    </w:p>
    <w:p w:rsidR="004E612E" w:rsidRDefault="004E612E" w:rsidP="004E612E">
      <w:pPr>
        <w:jc w:val="both"/>
        <w:rPr>
          <w:lang w:val="hr-HR"/>
        </w:rPr>
      </w:pPr>
      <w:r>
        <w:rPr>
          <w:lang w:val="hr-HR"/>
        </w:rPr>
        <w:t>Funkcije koje vozač ima na raspolaganju: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Otvaranja radne smene (prijavljivanje na sistem)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Odabir datuma linije, vremena polaska, smera kretanja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Postavljanje početne i krajnje stanice putnika radi izdavanja karte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Prodaja papirnih karata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Prodaja papirnih karata za prtljag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Prodaja i produžavanje beskontaktnih kartica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Mogućnost odabira raznih vrsta tarifa, popusta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Mogućnost prodaje običnih i povratnih karata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Mogućnost izdavanja zamenskih karata radi evidencije putnika koji se voze na osnovu povratnih karata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Mogućnost provere i čitanja svih bitnih podataka sa beskontaktne karte i štampanje istih (podataka) radi davanja informacija putniku (o visini kredita i o razlozima zašto je karta neispravna, prikaz linija i stanica na kojim se putnik može voziti, preostali broj putovanja, vremenska validnost karte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Podešavanje linije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Podešavanje smera vožnje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Podešavanje terminala ili stajališta, ako ne funk</w:t>
      </w:r>
      <w:r w:rsidR="00EC4B06">
        <w:rPr>
          <w:lang w:val="hr-HR"/>
        </w:rPr>
        <w:t>cioniše automatsko podešavanje</w:t>
      </w:r>
      <w:r w:rsidR="004E142B">
        <w:rPr>
          <w:lang w:val="hr-HR"/>
        </w:rPr>
        <w:t xml:space="preserve">. </w:t>
      </w:r>
      <w:r>
        <w:rPr>
          <w:lang w:val="hr-HR"/>
        </w:rPr>
        <w:t>Obavezna povezanost vozačkog terminala sa externim uređajem koji u sebi ima GPS modul za pozicioniranje vozila, koji omogućava automatsko postavljanje početne stanice na vozačkom terminalu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 xml:space="preserve">Displej da bude u komunikaciji sa GPS uređajem kako bi se početna stanica automatski menjala na osnovu geografske pozicije vozila 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Validaciju beskontaktnih karata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Kontrolu rada validatora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Blokada validatora (u slučaju kontrole)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Zatvaranje radne smene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Štampanje dnevnog izveštaja o prodaji karata</w:t>
      </w:r>
    </w:p>
    <w:p w:rsidR="004E612E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Prenošenje podataka kod predaje pazara blagajni treba da bude automatsko preko GPRS komunikacije</w:t>
      </w:r>
    </w:p>
    <w:p w:rsidR="00184DC7" w:rsidRPr="00274A0B" w:rsidRDefault="004E612E" w:rsidP="004E612E">
      <w:pPr>
        <w:numPr>
          <w:ilvl w:val="0"/>
          <w:numId w:val="8"/>
        </w:numPr>
        <w:jc w:val="both"/>
        <w:rPr>
          <w:lang w:val="hr-HR"/>
        </w:rPr>
      </w:pPr>
      <w:r>
        <w:rPr>
          <w:lang w:val="hr-HR"/>
        </w:rPr>
        <w:t>Mogućnost pristupa centralnom buking sistemu radi slanja podataka o broju prodatih karata sa brojevima sedišta i provere o broju slobodnih mesta u centralnoj prodaji</w:t>
      </w:r>
    </w:p>
    <w:p w:rsidR="00184DC7" w:rsidRDefault="00184DC7" w:rsidP="004E612E">
      <w:pPr>
        <w:jc w:val="both"/>
        <w:rPr>
          <w:lang w:val="hr-HR"/>
        </w:rPr>
      </w:pPr>
    </w:p>
    <w:p w:rsidR="004E612E" w:rsidRDefault="004E612E" w:rsidP="004E612E">
      <w:pPr>
        <w:jc w:val="both"/>
        <w:rPr>
          <w:lang w:val="hr-HR"/>
        </w:rPr>
      </w:pPr>
      <w:r>
        <w:rPr>
          <w:lang w:val="hr-HR"/>
        </w:rPr>
        <w:t>Vozač na ekranu računara vozila ima mogućnost pregleda sledećih informacija do kojih dolazi preko menija mašine:</w:t>
      </w:r>
    </w:p>
    <w:p w:rsidR="004E612E" w:rsidRDefault="004E612E" w:rsidP="004E612E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datum i vreme</w:t>
      </w:r>
    </w:p>
    <w:p w:rsidR="004E612E" w:rsidRDefault="004E612E" w:rsidP="004E612E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garažni broj vozila i vozača</w:t>
      </w:r>
    </w:p>
    <w:p w:rsidR="004E612E" w:rsidRPr="005712FF" w:rsidRDefault="004E612E" w:rsidP="004E612E">
      <w:pPr>
        <w:numPr>
          <w:ilvl w:val="0"/>
          <w:numId w:val="15"/>
        </w:numPr>
        <w:jc w:val="both"/>
        <w:rPr>
          <w:lang w:val="hr-HR"/>
        </w:rPr>
      </w:pPr>
      <w:r w:rsidRPr="005712FF">
        <w:rPr>
          <w:lang w:val="hr-HR"/>
        </w:rPr>
        <w:t>broj i  naziv linije</w:t>
      </w:r>
    </w:p>
    <w:p w:rsidR="004E612E" w:rsidRDefault="004E612E" w:rsidP="004E612E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status komunikacionih linija</w:t>
      </w:r>
    </w:p>
    <w:p w:rsidR="004E612E" w:rsidRDefault="004E612E" w:rsidP="004E612E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naziv sledećeg stajališta</w:t>
      </w:r>
    </w:p>
    <w:p w:rsidR="004E612E" w:rsidRDefault="004E612E" w:rsidP="004E612E">
      <w:pPr>
        <w:numPr>
          <w:ilvl w:val="0"/>
          <w:numId w:val="15"/>
        </w:numPr>
        <w:jc w:val="both"/>
        <w:rPr>
          <w:lang w:val="hr-HR"/>
        </w:rPr>
      </w:pPr>
      <w:r>
        <w:rPr>
          <w:lang w:val="hr-HR"/>
        </w:rPr>
        <w:t>podaci o tarifi</w:t>
      </w:r>
      <w:r w:rsidR="00184DC7">
        <w:rPr>
          <w:lang w:val="hr-HR"/>
        </w:rPr>
        <w:t>.</w:t>
      </w:r>
    </w:p>
    <w:p w:rsidR="004E612E" w:rsidRDefault="004E612E" w:rsidP="004E612E">
      <w:pPr>
        <w:rPr>
          <w:lang w:val="hr-HR"/>
        </w:rPr>
      </w:pPr>
    </w:p>
    <w:p w:rsidR="00B957D8" w:rsidRDefault="00B957D8" w:rsidP="004E612E">
      <w:pPr>
        <w:rPr>
          <w:lang w:val="hr-HR"/>
        </w:rPr>
      </w:pPr>
      <w:r>
        <w:rPr>
          <w:lang w:val="hr-HR"/>
        </w:rPr>
        <w:t>Vozačka mašina ima i kontrolnu traku pomoću koje kontrolni organi u Javnom preduzeću mogu da vrše kontrolu kako rada vozača autobusa tako i izdavanje karata.</w:t>
      </w:r>
    </w:p>
    <w:p w:rsidR="003E54E7" w:rsidRDefault="003E54E7" w:rsidP="003E54E7">
      <w:pPr>
        <w:ind w:left="1260"/>
        <w:rPr>
          <w:lang w:val="hr-HR"/>
        </w:rPr>
      </w:pPr>
    </w:p>
    <w:p w:rsidR="00D45733" w:rsidRDefault="00D45733" w:rsidP="003E54E7">
      <w:pPr>
        <w:ind w:left="1260"/>
        <w:rPr>
          <w:lang w:val="hr-HR"/>
        </w:rPr>
      </w:pPr>
    </w:p>
    <w:p w:rsidR="00D45733" w:rsidRPr="00F94D57" w:rsidRDefault="00D45733" w:rsidP="003E54E7">
      <w:pPr>
        <w:ind w:left="1260"/>
        <w:rPr>
          <w:lang w:val="hr-HR"/>
        </w:rPr>
      </w:pPr>
    </w:p>
    <w:p w:rsidR="00D26712" w:rsidRDefault="00A86D0A" w:rsidP="00A86D0A">
      <w:pPr>
        <w:rPr>
          <w:b/>
          <w:lang w:val="hr-HR"/>
        </w:rPr>
      </w:pPr>
      <w:r>
        <w:rPr>
          <w:b/>
          <w:lang w:val="hr-HR"/>
        </w:rPr>
        <w:t xml:space="preserve">4.2. </w:t>
      </w:r>
      <w:r w:rsidR="00D26712" w:rsidRPr="00A86D0A">
        <w:rPr>
          <w:b/>
          <w:lang w:val="hr-HR"/>
        </w:rPr>
        <w:t>Validator beskontaktnih karata</w:t>
      </w:r>
    </w:p>
    <w:p w:rsidR="00184DC7" w:rsidRPr="00A86D0A" w:rsidRDefault="00184DC7" w:rsidP="00A86D0A">
      <w:pPr>
        <w:rPr>
          <w:b/>
          <w:lang w:val="hr-HR"/>
        </w:rPr>
      </w:pPr>
    </w:p>
    <w:p w:rsidR="00EC3658" w:rsidRPr="00EC3658" w:rsidRDefault="00EC3658" w:rsidP="00EC3658">
      <w:pPr>
        <w:jc w:val="both"/>
        <w:rPr>
          <w:lang w:val="sr-Latn-CS"/>
        </w:rPr>
      </w:pPr>
      <w:r>
        <w:rPr>
          <w:lang w:val="sr-Latn-CS"/>
        </w:rPr>
        <w:t>Validator čita, proverava i verifikuje beskontaktne karte, a koristi se i radi na sledeći način:</w:t>
      </w:r>
    </w:p>
    <w:p w:rsidR="00EC3658" w:rsidRDefault="00EC3658" w:rsidP="00EC3658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Putnik mora približiti svoju beskontaktnu kartu senzoru validatora</w:t>
      </w:r>
    </w:p>
    <w:p w:rsidR="00EC3658" w:rsidRDefault="00EC3658" w:rsidP="00EC3658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Ako je karta ispravna, na validatoru se aktivira odgovarajuća zvučna i svetlosna signalizacija</w:t>
      </w:r>
      <w:r w:rsidR="00184DC7">
        <w:rPr>
          <w:lang w:val="sr-Latn-CS"/>
        </w:rPr>
        <w:t xml:space="preserve"> (zeleno svetlo</w:t>
      </w:r>
      <w:r w:rsidR="005F2287">
        <w:rPr>
          <w:lang w:val="sr-Latn-CS"/>
        </w:rPr>
        <w:t xml:space="preserve"> i prateći zvuk</w:t>
      </w:r>
      <w:r w:rsidR="00184DC7">
        <w:rPr>
          <w:lang w:val="sr-Latn-CS"/>
        </w:rPr>
        <w:t>)</w:t>
      </w:r>
    </w:p>
    <w:p w:rsidR="00EC3658" w:rsidRPr="00184DC7" w:rsidRDefault="00EC3658" w:rsidP="00184DC7">
      <w:pPr>
        <w:numPr>
          <w:ilvl w:val="0"/>
          <w:numId w:val="11"/>
        </w:numPr>
        <w:jc w:val="both"/>
        <w:rPr>
          <w:lang w:val="sr-Latn-CS"/>
        </w:rPr>
      </w:pPr>
      <w:r>
        <w:rPr>
          <w:lang w:val="sr-Latn-CS"/>
        </w:rPr>
        <w:t>Ako je karta neispravna, na valida</w:t>
      </w:r>
      <w:r w:rsidR="00C259CB">
        <w:rPr>
          <w:lang w:val="sr-Latn-CS"/>
        </w:rPr>
        <w:t>toru se aktivira odgovarajuća svetlosna signalizacija (crv</w:t>
      </w:r>
      <w:r w:rsidR="00184DC7">
        <w:rPr>
          <w:lang w:val="sr-Latn-CS"/>
        </w:rPr>
        <w:t>eno svetlo).</w:t>
      </w:r>
    </w:p>
    <w:p w:rsidR="00EC3658" w:rsidRDefault="00EC3658" w:rsidP="00EC3658">
      <w:pPr>
        <w:jc w:val="both"/>
        <w:rPr>
          <w:lang w:val="sr-Latn-CS"/>
        </w:rPr>
      </w:pPr>
    </w:p>
    <w:p w:rsidR="00EC3658" w:rsidRDefault="00EC3658" w:rsidP="00EC3658">
      <w:pPr>
        <w:jc w:val="both"/>
        <w:rPr>
          <w:lang w:val="hr-HR"/>
        </w:rPr>
      </w:pPr>
      <w:r>
        <w:rPr>
          <w:lang w:val="sr-Latn-CS"/>
        </w:rPr>
        <w:t xml:space="preserve">Naplata vožnje se vrši na način CheckIn (prijava) – CheckOut (odjava), znači validaciju karte je neophodno izvršiti pri ulasku i pri izlasku iz vozila. </w:t>
      </w:r>
      <w:r w:rsidR="00C259CB">
        <w:rPr>
          <w:lang w:val="hr-HR"/>
        </w:rPr>
        <w:t>Prilikom realizacije putovanja u gradskom saobraćaju sa kartice se skida</w:t>
      </w:r>
      <w:r w:rsidR="00C259CB" w:rsidRPr="0097429D">
        <w:rPr>
          <w:lang w:val="hr-HR"/>
        </w:rPr>
        <w:t xml:space="preserve"> od</w:t>
      </w:r>
      <w:r w:rsidR="005F2287">
        <w:rPr>
          <w:lang w:val="hr-HR"/>
        </w:rPr>
        <w:t xml:space="preserve">ređeni iznos tj. cena </w:t>
      </w:r>
      <w:r w:rsidR="00446FDF">
        <w:rPr>
          <w:lang w:val="hr-HR"/>
        </w:rPr>
        <w:t>karte kupljene u pretprodaji za jednu vožnju</w:t>
      </w:r>
      <w:r w:rsidR="00C259CB">
        <w:rPr>
          <w:lang w:val="hr-HR"/>
        </w:rPr>
        <w:t xml:space="preserve"> (prilikom prijave tj</w:t>
      </w:r>
      <w:r w:rsidR="00446FDF">
        <w:rPr>
          <w:lang w:val="hr-HR"/>
        </w:rPr>
        <w:t>.</w:t>
      </w:r>
      <w:r w:rsidR="004E142B">
        <w:rPr>
          <w:lang w:val="hr-HR"/>
        </w:rPr>
        <w:t xml:space="preserve"> CheckI</w:t>
      </w:r>
      <w:r w:rsidR="00C259CB">
        <w:rPr>
          <w:lang w:val="hr-HR"/>
        </w:rPr>
        <w:t xml:space="preserve">n skida se iznos </w:t>
      </w:r>
      <w:r w:rsidR="00446FDF">
        <w:rPr>
          <w:lang w:val="hr-HR"/>
        </w:rPr>
        <w:t xml:space="preserve">odnosno cena </w:t>
      </w:r>
      <w:r w:rsidR="00C259CB">
        <w:rPr>
          <w:lang w:val="hr-HR"/>
        </w:rPr>
        <w:t>ka</w:t>
      </w:r>
      <w:r w:rsidR="00446FDF">
        <w:rPr>
          <w:lang w:val="hr-HR"/>
        </w:rPr>
        <w:t>rte kupljene u autobusu/vozilu</w:t>
      </w:r>
      <w:r w:rsidR="004E142B">
        <w:rPr>
          <w:lang w:val="hr-HR"/>
        </w:rPr>
        <w:t>, a prilikom odjave tj. CheckO</w:t>
      </w:r>
      <w:r w:rsidR="00C259CB">
        <w:rPr>
          <w:lang w:val="hr-HR"/>
        </w:rPr>
        <w:t xml:space="preserve">ut vraća se razlika između cene karte kupljene </w:t>
      </w:r>
      <w:r w:rsidR="00446FDF">
        <w:rPr>
          <w:lang w:val="hr-HR"/>
        </w:rPr>
        <w:t xml:space="preserve">u autobusu/vozilu </w:t>
      </w:r>
      <w:r w:rsidR="00C259CB">
        <w:rPr>
          <w:lang w:val="hr-HR"/>
        </w:rPr>
        <w:t xml:space="preserve">i cene karte </w:t>
      </w:r>
      <w:r w:rsidR="00446FDF">
        <w:rPr>
          <w:lang w:val="hr-HR"/>
        </w:rPr>
        <w:t>kupljene u pretprodaji za jednu vožnju</w:t>
      </w:r>
      <w:r w:rsidR="00C259CB">
        <w:rPr>
          <w:lang w:val="hr-HR"/>
        </w:rPr>
        <w:t>)</w:t>
      </w:r>
      <w:r w:rsidR="00C259CB" w:rsidRPr="0097429D">
        <w:rPr>
          <w:lang w:val="hr-HR"/>
        </w:rPr>
        <w:t>.</w:t>
      </w:r>
      <w:r w:rsidR="00C259CB">
        <w:rPr>
          <w:lang w:val="hr-HR"/>
        </w:rPr>
        <w:t xml:space="preserve"> </w:t>
      </w:r>
      <w:r w:rsidR="00C259CB">
        <w:rPr>
          <w:lang w:val="sr-Latn-CS"/>
        </w:rPr>
        <w:t>U slučaju prevoza u prigradskom saobraćaju p</w:t>
      </w:r>
      <w:r>
        <w:rPr>
          <w:lang w:val="sr-Latn-CS"/>
        </w:rPr>
        <w:t>ri ulasku u vozilo</w:t>
      </w:r>
      <w:r w:rsidR="00446FDF">
        <w:rPr>
          <w:lang w:val="sr-Latn-CS"/>
        </w:rPr>
        <w:t xml:space="preserve"> odnosno prilikom prijave</w:t>
      </w:r>
      <w:r>
        <w:rPr>
          <w:lang w:val="sr-Latn-CS"/>
        </w:rPr>
        <w:t xml:space="preserve"> sa karte se skida iznos za vožnju do poslednjeg stajališta</w:t>
      </w:r>
      <w:r w:rsidR="00446FDF">
        <w:rPr>
          <w:lang w:val="sr-Latn-CS"/>
        </w:rPr>
        <w:t xml:space="preserve"> odnosno cena karte za prevoz na najdužoj relaciji na toj liniji</w:t>
      </w:r>
      <w:r w:rsidR="00184DC7">
        <w:rPr>
          <w:lang w:val="sr-Latn-CS"/>
        </w:rPr>
        <w:t>,</w:t>
      </w:r>
      <w:r>
        <w:rPr>
          <w:lang w:val="sr-Latn-CS"/>
        </w:rPr>
        <w:t xml:space="preserve"> a pri izlasku iz vozila nakon validacije</w:t>
      </w:r>
      <w:r w:rsidR="00446FDF">
        <w:rPr>
          <w:lang w:val="sr-Latn-CS"/>
        </w:rPr>
        <w:t xml:space="preserve"> odnosno odjave</w:t>
      </w:r>
      <w:r>
        <w:rPr>
          <w:lang w:val="sr-Latn-CS"/>
        </w:rPr>
        <w:t xml:space="preserve"> vraća</w:t>
      </w:r>
      <w:r w:rsidR="00184DC7">
        <w:rPr>
          <w:lang w:val="sr-Latn-CS"/>
        </w:rPr>
        <w:t xml:space="preserve"> se</w:t>
      </w:r>
      <w:r w:rsidR="00446FDF">
        <w:rPr>
          <w:lang w:val="sr-Latn-CS"/>
        </w:rPr>
        <w:t xml:space="preserve"> odgovarajući iznos novca</w:t>
      </w:r>
      <w:r>
        <w:rPr>
          <w:lang w:val="sr-Latn-CS"/>
        </w:rPr>
        <w:t xml:space="preserve"> tako da naplaćena cena odgovara</w:t>
      </w:r>
      <w:r w:rsidR="003C353C">
        <w:rPr>
          <w:lang w:val="sr-Latn-CS"/>
        </w:rPr>
        <w:t xml:space="preserve"> relaciji na kojoj je p</w:t>
      </w:r>
      <w:r w:rsidR="00184DC7">
        <w:rPr>
          <w:lang w:val="sr-Latn-CS"/>
        </w:rPr>
        <w:t>u</w:t>
      </w:r>
      <w:r w:rsidR="003C353C">
        <w:rPr>
          <w:lang w:val="sr-Latn-CS"/>
        </w:rPr>
        <w:t>t</w:t>
      </w:r>
      <w:r w:rsidR="00184DC7">
        <w:rPr>
          <w:lang w:val="sr-Latn-CS"/>
        </w:rPr>
        <w:t>nik putovao</w:t>
      </w:r>
      <w:r>
        <w:rPr>
          <w:lang w:val="sr-Latn-CS"/>
        </w:rPr>
        <w:t>. Ako se ne obavi funkcija CheckOut, sistem na o</w:t>
      </w:r>
      <w:r w:rsidR="00184DC7">
        <w:rPr>
          <w:lang w:val="sr-Latn-CS"/>
        </w:rPr>
        <w:t>kretištu (zadnjoj stanici) će</w:t>
      </w:r>
      <w:r>
        <w:rPr>
          <w:lang w:val="sr-Latn-CS"/>
        </w:rPr>
        <w:t xml:space="preserve"> da izvrši CheckOut automatski. </w:t>
      </w:r>
    </w:p>
    <w:p w:rsidR="00D26712" w:rsidRDefault="00F91B06" w:rsidP="00D26712">
      <w:pPr>
        <w:jc w:val="both"/>
        <w:rPr>
          <w:lang w:val="sr-Latn-CS"/>
        </w:rPr>
      </w:pPr>
      <w:r>
        <w:rPr>
          <w:lang w:val="sr-Latn-CS"/>
        </w:rPr>
        <w:t>Ulaz (CheckIn) je moguć samo na prednja vrata, a izlaz (C</w:t>
      </w:r>
      <w:r w:rsidR="003C353C">
        <w:rPr>
          <w:lang w:val="sr-Latn-CS"/>
        </w:rPr>
        <w:t xml:space="preserve">heckOut) je moguć na </w:t>
      </w:r>
      <w:r>
        <w:rPr>
          <w:lang w:val="sr-Latn-CS"/>
        </w:rPr>
        <w:t>srednja i zadnja</w:t>
      </w:r>
      <w:r w:rsidR="003C353C" w:rsidRPr="003C353C">
        <w:rPr>
          <w:lang w:val="sr-Latn-CS"/>
        </w:rPr>
        <w:t xml:space="preserve"> </w:t>
      </w:r>
      <w:r w:rsidR="003C353C">
        <w:rPr>
          <w:lang w:val="sr-Latn-CS"/>
        </w:rPr>
        <w:t>vrata</w:t>
      </w:r>
      <w:r>
        <w:rPr>
          <w:lang w:val="sr-Latn-CS"/>
        </w:rPr>
        <w:t>.</w:t>
      </w:r>
    </w:p>
    <w:p w:rsidR="00D26712" w:rsidRDefault="00F91B06" w:rsidP="00D26712">
      <w:pPr>
        <w:jc w:val="both"/>
        <w:rPr>
          <w:lang w:val="sr-Latn-CS"/>
        </w:rPr>
      </w:pPr>
      <w:r>
        <w:rPr>
          <w:lang w:val="sr-Latn-CS"/>
        </w:rPr>
        <w:t>CheckIn i CheckOut odnosno prijava i odjava nisu mogući na istom autobuskom stajalištu kako bi se sprečile zloupotrebe od strane putnika.</w:t>
      </w:r>
    </w:p>
    <w:p w:rsidR="00B957D8" w:rsidRDefault="00B957D8" w:rsidP="00D26712">
      <w:pPr>
        <w:jc w:val="both"/>
        <w:rPr>
          <w:lang w:val="sr-Latn-CS"/>
        </w:rPr>
      </w:pPr>
      <w:r>
        <w:rPr>
          <w:lang w:val="sr-Latn-CS"/>
        </w:rPr>
        <w:t>Validacija karte prilikom ulaska i izlaska omogućuje da Javno preduzeće ima tačne podatke o broju putnika u autobusu u realnom vremenu i na taj način može blagovremeno da reaguje u slučaju gužvi ili da praćenjem broja putnika utvdi da su za određene linije i odre</w:t>
      </w:r>
      <w:r w:rsidR="00184DC7">
        <w:rPr>
          <w:lang w:val="sr-Latn-CS"/>
        </w:rPr>
        <w:t>đene polaske dovoljna vozila manjeg kapaciteta</w:t>
      </w:r>
      <w:r w:rsidR="004E142B">
        <w:rPr>
          <w:lang w:val="sr-Latn-CS"/>
        </w:rPr>
        <w:t>, te se na taj način smanje</w:t>
      </w:r>
      <w:r>
        <w:rPr>
          <w:lang w:val="sr-Latn-CS"/>
        </w:rPr>
        <w:t xml:space="preserve"> troškovi.</w:t>
      </w:r>
    </w:p>
    <w:p w:rsidR="004E142B" w:rsidRDefault="00CD4DFB" w:rsidP="00D26712">
      <w:pPr>
        <w:jc w:val="both"/>
        <w:rPr>
          <w:lang w:val="sr-Latn-CS"/>
        </w:rPr>
      </w:pPr>
      <w:r>
        <w:rPr>
          <w:lang w:val="sr-Latn-CS"/>
        </w:rPr>
        <w:t>Funk</w:t>
      </w:r>
      <w:r w:rsidR="00446FDF">
        <w:rPr>
          <w:lang w:val="sr-Latn-CS"/>
        </w:rPr>
        <w:t xml:space="preserve">cija prijave i odjave u vozilu su obavezni za </w:t>
      </w:r>
      <w:r w:rsidR="00862BEA">
        <w:rPr>
          <w:lang w:val="sr-Latn-CS"/>
        </w:rPr>
        <w:t xml:space="preserve">svakog </w:t>
      </w:r>
      <w:r w:rsidR="00446FDF">
        <w:rPr>
          <w:lang w:val="sr-Latn-CS"/>
        </w:rPr>
        <w:t>korisnika/putnika</w:t>
      </w:r>
      <w:r>
        <w:rPr>
          <w:lang w:val="sr-Latn-CS"/>
        </w:rPr>
        <w:t xml:space="preserve"> bez obzira koju vrstu beskontaktnih plastičnih smart karata</w:t>
      </w:r>
      <w:r w:rsidR="00710C41">
        <w:rPr>
          <w:lang w:val="sr-Latn-CS"/>
        </w:rPr>
        <w:t xml:space="preserve"> poseduje (</w:t>
      </w:r>
      <w:r w:rsidR="00862BEA">
        <w:rPr>
          <w:lang w:val="sr-Latn-CS"/>
        </w:rPr>
        <w:t>mesečnu kartu ili elektronski novčanik</w:t>
      </w:r>
      <w:r w:rsidR="00710C41">
        <w:rPr>
          <w:lang w:val="sr-Latn-CS"/>
        </w:rPr>
        <w:t>)</w:t>
      </w:r>
      <w:r w:rsidR="00446FDF">
        <w:rPr>
          <w:lang w:val="sr-Latn-CS"/>
        </w:rPr>
        <w:t xml:space="preserve">. </w:t>
      </w:r>
    </w:p>
    <w:p w:rsidR="00862BEA" w:rsidRDefault="00446FDF" w:rsidP="00D26712">
      <w:pPr>
        <w:jc w:val="both"/>
        <w:rPr>
          <w:lang w:val="sr-Latn-CS"/>
        </w:rPr>
      </w:pPr>
      <w:r>
        <w:rPr>
          <w:lang w:val="sr-Latn-CS"/>
        </w:rPr>
        <w:t>U slučaju da se putnik više od 3 (tri) puta</w:t>
      </w:r>
      <w:r w:rsidR="00710C41">
        <w:rPr>
          <w:lang w:val="sr-Latn-CS"/>
        </w:rPr>
        <w:t xml:space="preserve"> u toku jednom meseca</w:t>
      </w:r>
      <w:r>
        <w:rPr>
          <w:lang w:val="sr-Latn-CS"/>
        </w:rPr>
        <w:t xml:space="preserve"> ne uradi odjavu odnosno ne izvrši CheckOut (odjava) kartica će mu biti automatski blokirana i </w:t>
      </w:r>
      <w:r w:rsidR="00862BEA">
        <w:rPr>
          <w:lang w:val="sr-Latn-CS"/>
        </w:rPr>
        <w:t>u tom slučaju putnik  mora da dođe na Autobusku stanicu Subotica da bi mu se deblokirala karta.</w:t>
      </w:r>
    </w:p>
    <w:p w:rsidR="00184DC7" w:rsidRDefault="00184DC7" w:rsidP="00184DC7">
      <w:pPr>
        <w:rPr>
          <w:b/>
          <w:sz w:val="28"/>
          <w:szCs w:val="28"/>
          <w:lang w:val="sr-Latn-CS"/>
        </w:rPr>
      </w:pPr>
    </w:p>
    <w:p w:rsidR="00F91B06" w:rsidRDefault="00A86D0A" w:rsidP="00184DC7">
      <w:pPr>
        <w:rPr>
          <w:b/>
          <w:lang w:val="hr-HR"/>
        </w:rPr>
      </w:pPr>
      <w:r w:rsidRPr="00184DC7">
        <w:rPr>
          <w:b/>
          <w:bCs/>
        </w:rPr>
        <w:t xml:space="preserve">4.3. </w:t>
      </w:r>
      <w:r w:rsidR="00184DC7" w:rsidRPr="00184DC7">
        <w:rPr>
          <w:b/>
          <w:lang w:val="hr-HR"/>
        </w:rPr>
        <w:t>Oprema za prenos signala (GPS,GPRS)</w:t>
      </w:r>
    </w:p>
    <w:p w:rsidR="00184DC7" w:rsidRPr="00184DC7" w:rsidRDefault="00184DC7" w:rsidP="00184DC7">
      <w:pPr>
        <w:rPr>
          <w:b/>
          <w:lang w:val="hr-HR"/>
        </w:rPr>
      </w:pPr>
    </w:p>
    <w:p w:rsidR="00F91B06" w:rsidRDefault="00F91B06" w:rsidP="00F91B06">
      <w:pPr>
        <w:jc w:val="both"/>
        <w:rPr>
          <w:lang w:val="hr-HR"/>
        </w:rPr>
      </w:pPr>
      <w:r>
        <w:rPr>
          <w:lang w:val="hr-HR"/>
        </w:rPr>
        <w:t>Svi autobusi su opremljeni GPS uređajima za automatsko lociranje vozila i uređajem za bežičnu komunikaciju sa Dispečerskim centrom (</w:t>
      </w:r>
      <w:r w:rsidR="004E142B">
        <w:rPr>
          <w:lang w:val="hr-HR"/>
        </w:rPr>
        <w:t xml:space="preserve">u daljem tekstu: </w:t>
      </w:r>
      <w:r>
        <w:rPr>
          <w:lang w:val="hr-HR"/>
        </w:rPr>
        <w:t>DC). Komunikacija sa DC je u oba smera. Autobus DC</w:t>
      </w:r>
      <w:r w:rsidR="00184DC7">
        <w:rPr>
          <w:lang w:val="hr-HR"/>
        </w:rPr>
        <w:t>-u</w:t>
      </w:r>
      <w:r>
        <w:rPr>
          <w:lang w:val="hr-HR"/>
        </w:rPr>
        <w:t xml:space="preserve"> šalje podatke o trenutnoj poziciji u jednakim vremenskim intervalima i prima od DC po</w:t>
      </w:r>
      <w:r w:rsidR="00E872E1">
        <w:rPr>
          <w:lang w:val="hr-HR"/>
        </w:rPr>
        <w:t xml:space="preserve">trebne informacije. </w:t>
      </w:r>
      <w:r w:rsidR="00212A70">
        <w:rPr>
          <w:lang w:val="hr-HR"/>
        </w:rPr>
        <w:t>Ovi uređaji se koriste za analogno i digitalno očitavanje parametara sa autobusa.</w:t>
      </w:r>
    </w:p>
    <w:p w:rsidR="00F91B06" w:rsidRDefault="00F91B06" w:rsidP="00F91B06">
      <w:pPr>
        <w:jc w:val="both"/>
        <w:rPr>
          <w:lang w:val="hr-HR"/>
        </w:rPr>
      </w:pPr>
      <w:r>
        <w:rPr>
          <w:lang w:val="hr-HR"/>
        </w:rPr>
        <w:t xml:space="preserve">Lociranje vozila </w:t>
      </w:r>
      <w:r w:rsidR="00E872E1">
        <w:rPr>
          <w:lang w:val="hr-HR"/>
        </w:rPr>
        <w:t>se vrši</w:t>
      </w:r>
      <w:r>
        <w:rPr>
          <w:lang w:val="hr-HR"/>
        </w:rPr>
        <w:t xml:space="preserve"> sa preciznošću boljom od 20 metara. U slučaju prekida komunikacije podatke o pozicijama vozila </w:t>
      </w:r>
      <w:r w:rsidR="00E872E1">
        <w:rPr>
          <w:lang w:val="hr-HR"/>
        </w:rPr>
        <w:t>se čuvaju</w:t>
      </w:r>
      <w:r>
        <w:rPr>
          <w:lang w:val="hr-HR"/>
        </w:rPr>
        <w:t xml:space="preserve"> u memoriji kompjutera vozila i n</w:t>
      </w:r>
      <w:r w:rsidR="00E872E1">
        <w:rPr>
          <w:lang w:val="hr-HR"/>
        </w:rPr>
        <w:t>akon uspostavljanja veze šalju</w:t>
      </w:r>
      <w:r>
        <w:rPr>
          <w:lang w:val="hr-HR"/>
        </w:rPr>
        <w:t xml:space="preserve"> u DC.</w:t>
      </w:r>
    </w:p>
    <w:p w:rsidR="00F91B06" w:rsidRDefault="00E872E1" w:rsidP="00E872E1">
      <w:pPr>
        <w:jc w:val="both"/>
        <w:rPr>
          <w:lang w:val="hr-HR"/>
        </w:rPr>
      </w:pPr>
      <w:r>
        <w:rPr>
          <w:lang w:val="hr-HR"/>
        </w:rPr>
        <w:t>DC na ovaj način ima podatke o svim autobusima u realnom vremenu i može da prati celokupno njihovo kretanje i reaguje u slučaju zastoja bilo koje vrste (</w:t>
      </w:r>
      <w:r w:rsidR="00184DC7">
        <w:rPr>
          <w:lang w:val="hr-HR"/>
        </w:rPr>
        <w:t xml:space="preserve">npr. </w:t>
      </w:r>
      <w:r>
        <w:rPr>
          <w:lang w:val="hr-HR"/>
        </w:rPr>
        <w:t>kvar, saobraćajni udes i sl.).</w:t>
      </w:r>
    </w:p>
    <w:p w:rsidR="00D45733" w:rsidRDefault="00212A70" w:rsidP="00E872E1">
      <w:pPr>
        <w:jc w:val="both"/>
        <w:rPr>
          <w:lang w:val="hr-HR"/>
        </w:rPr>
      </w:pPr>
      <w:r>
        <w:rPr>
          <w:lang w:val="hr-HR"/>
        </w:rPr>
        <w:lastRenderedPageBreak/>
        <w:t>Ovi uređaji daju podatke o načinu vožnje jer se na osnovu njih vodi evidencija po vozačima, te se na taj način može reagovati u slučajevima kada vozači autobusa voze</w:t>
      </w:r>
      <w:r w:rsidR="00184DC7">
        <w:rPr>
          <w:lang w:val="hr-HR"/>
        </w:rPr>
        <w:t xml:space="preserve"> u</w:t>
      </w:r>
      <w:r>
        <w:rPr>
          <w:lang w:val="hr-HR"/>
        </w:rPr>
        <w:t xml:space="preserve"> crvenoj – neekonomičnoj zoni (posmatra se koliko je puta obrtometar otišao u crvenu zonu). Prati se i </w:t>
      </w:r>
    </w:p>
    <w:p w:rsidR="00E872E1" w:rsidRDefault="00212A70" w:rsidP="00E872E1">
      <w:pPr>
        <w:jc w:val="both"/>
        <w:rPr>
          <w:lang w:val="hr-HR"/>
        </w:rPr>
      </w:pPr>
      <w:r>
        <w:rPr>
          <w:lang w:val="hr-HR"/>
        </w:rPr>
        <w:t>stanje goriva u rezervoaru i može se uočiti kada dođe do drastičnog pada</w:t>
      </w:r>
      <w:r w:rsidR="00C259CB">
        <w:rPr>
          <w:lang w:val="hr-HR"/>
        </w:rPr>
        <w:t xml:space="preserve"> nivoa goriva u rezervoaru za k</w:t>
      </w:r>
      <w:r>
        <w:rPr>
          <w:lang w:val="hr-HR"/>
        </w:rPr>
        <w:t>r</w:t>
      </w:r>
      <w:r w:rsidR="00C259CB">
        <w:rPr>
          <w:lang w:val="hr-HR"/>
        </w:rPr>
        <w:t>a</w:t>
      </w:r>
      <w:r>
        <w:rPr>
          <w:lang w:val="hr-HR"/>
        </w:rPr>
        <w:t>tko vreme (neovlašćeno izvlačenje goriva).</w:t>
      </w:r>
    </w:p>
    <w:p w:rsidR="00E872E1" w:rsidRPr="00E872E1" w:rsidRDefault="00E872E1" w:rsidP="00E872E1">
      <w:pPr>
        <w:jc w:val="both"/>
        <w:rPr>
          <w:lang w:val="hr-HR"/>
        </w:rPr>
      </w:pPr>
    </w:p>
    <w:p w:rsidR="00A86D0A" w:rsidRPr="00A86D0A" w:rsidRDefault="00F91B06" w:rsidP="00A86D0A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 xml:space="preserve">4.4. </w:t>
      </w:r>
      <w:r w:rsidR="00A86D0A" w:rsidRPr="00A86D0A">
        <w:rPr>
          <w:b/>
          <w:bCs/>
        </w:rPr>
        <w:t>Info čitač</w:t>
      </w:r>
    </w:p>
    <w:p w:rsidR="00A86D0A" w:rsidRPr="00A86D0A" w:rsidRDefault="00A86D0A" w:rsidP="00A86D0A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283885">
        <w:rPr>
          <w:bCs/>
        </w:rPr>
        <w:t xml:space="preserve">Info čitač je uređaj za </w:t>
      </w:r>
      <w:r>
        <w:rPr>
          <w:bCs/>
        </w:rPr>
        <w:t>očitavanje stanja koji se nalazi</w:t>
      </w:r>
      <w:r w:rsidRPr="00283885">
        <w:rPr>
          <w:bCs/>
        </w:rPr>
        <w:t xml:space="preserve"> na sredini autobusa. </w:t>
      </w:r>
      <w:r>
        <w:rPr>
          <w:bCs/>
        </w:rPr>
        <w:t>Cilj je da putnici mogu da provere npr. stanje kredita (raspoloživih sredstava) na karti, ali i sve ostale informacije sa karte, a da se pri tom ne pravi gužva na ulazu u autobus i da se smanji zadržavanje vozila na stajalištima.</w:t>
      </w:r>
    </w:p>
    <w:p w:rsidR="00D26712" w:rsidRPr="00184DC7" w:rsidRDefault="00A86D0A" w:rsidP="00184DC7">
      <w:pPr>
        <w:jc w:val="center"/>
        <w:rPr>
          <w:lang w:val="sr-Latn-CS"/>
        </w:rPr>
      </w:pPr>
      <w:r w:rsidRPr="00AB48AA">
        <w:rPr>
          <w:lang w:val="sr-Latn-CS"/>
        </w:rPr>
        <w:t>Član 5.</w:t>
      </w:r>
    </w:p>
    <w:p w:rsidR="00D26712" w:rsidRPr="00D46CD0" w:rsidRDefault="00A86D0A" w:rsidP="00D26712">
      <w:pPr>
        <w:jc w:val="both"/>
        <w:rPr>
          <w:lang w:val="sr-Latn-CS"/>
        </w:rPr>
      </w:pPr>
      <w:r>
        <w:rPr>
          <w:lang w:val="sr-Latn-CS"/>
        </w:rPr>
        <w:t>Kontrolu putnika obavljaju kontrolori koji su</w:t>
      </w:r>
      <w:r w:rsidR="00D26712">
        <w:rPr>
          <w:lang w:val="sr-Latn-CS"/>
        </w:rPr>
        <w:t xml:space="preserve"> opremljeni prenosnim uređajem za kontrolu karata i beskontaktnom identifikaciono</w:t>
      </w:r>
      <w:r>
        <w:rPr>
          <w:lang w:val="sr-Latn-CS"/>
        </w:rPr>
        <w:t>m (ID) kartom. Rad v</w:t>
      </w:r>
      <w:r w:rsidR="00D26712">
        <w:rPr>
          <w:lang w:val="sr-Latn-CS"/>
        </w:rPr>
        <w:t>alidatora</w:t>
      </w:r>
      <w:r>
        <w:rPr>
          <w:lang w:val="sr-Latn-CS"/>
        </w:rPr>
        <w:t xml:space="preserve"> se blokira</w:t>
      </w:r>
      <w:r w:rsidR="00D26712">
        <w:rPr>
          <w:lang w:val="sr-Latn-CS"/>
        </w:rPr>
        <w:t xml:space="preserve"> sa vozačke mašine i pomoću ID beskontaktne karte kontrolora. Prilikom identifikacije kont</w:t>
      </w:r>
      <w:r>
        <w:rPr>
          <w:lang w:val="sr-Latn-CS"/>
        </w:rPr>
        <w:t>rolora računar u vozilu</w:t>
      </w:r>
      <w:r w:rsidR="00D26712">
        <w:rPr>
          <w:lang w:val="sr-Latn-CS"/>
        </w:rPr>
        <w:t xml:space="preserve"> blokira sve validatore za funkciju CheckIn. </w:t>
      </w:r>
    </w:p>
    <w:p w:rsidR="000F0208" w:rsidRDefault="00A86D0A" w:rsidP="00D26712">
      <w:pPr>
        <w:jc w:val="both"/>
        <w:rPr>
          <w:lang w:val="sr-Latn-CS"/>
        </w:rPr>
      </w:pPr>
      <w:r>
        <w:rPr>
          <w:lang w:val="sr-Latn-CS"/>
        </w:rPr>
        <w:t xml:space="preserve">Kontrolu vrše samo ovlašćena lica Javnog preduzeća odnosno zaposleni koji su raspoređeni na poslove i radne zadatke: kontrolora procesa rada. </w:t>
      </w:r>
    </w:p>
    <w:p w:rsidR="00D26712" w:rsidRPr="003C2215" w:rsidRDefault="00A86D0A" w:rsidP="00D26712">
      <w:pPr>
        <w:jc w:val="both"/>
        <w:rPr>
          <w:color w:val="000000"/>
          <w:lang w:val="sr-Latn-CS"/>
        </w:rPr>
      </w:pPr>
      <w:r>
        <w:rPr>
          <w:lang w:val="sr-Latn-CS"/>
        </w:rPr>
        <w:t>Uređaj ima mogućnost štampanja doplatne karte</w:t>
      </w:r>
      <w:r w:rsidR="00D26712">
        <w:rPr>
          <w:lang w:val="sr-Latn-CS"/>
        </w:rPr>
        <w:t xml:space="preserve"> </w:t>
      </w:r>
      <w:r>
        <w:rPr>
          <w:color w:val="000000"/>
          <w:lang w:val="sr-Latn-CS"/>
        </w:rPr>
        <w:t>na licu mesta</w:t>
      </w:r>
      <w:r>
        <w:rPr>
          <w:lang w:val="sr-Latn-CS"/>
        </w:rPr>
        <w:t xml:space="preserve"> </w:t>
      </w:r>
      <w:r w:rsidR="00710C41">
        <w:rPr>
          <w:lang w:val="sr-Latn-CS"/>
        </w:rPr>
        <w:t>pri naplati posebne doplatne karte</w:t>
      </w:r>
      <w:r>
        <w:rPr>
          <w:lang w:val="sr-Latn-CS"/>
        </w:rPr>
        <w:t>.</w:t>
      </w:r>
      <w:r w:rsidR="00D26712">
        <w:rPr>
          <w:lang w:val="sr-Latn-CS"/>
        </w:rPr>
        <w:t xml:space="preserve"> </w:t>
      </w:r>
    </w:p>
    <w:p w:rsidR="00D26712" w:rsidRDefault="00D26712" w:rsidP="00D26712">
      <w:pPr>
        <w:jc w:val="both"/>
        <w:rPr>
          <w:lang w:val="sr-Latn-CS"/>
        </w:rPr>
      </w:pPr>
      <w:r>
        <w:rPr>
          <w:lang w:val="sr-Latn-CS"/>
        </w:rPr>
        <w:t>Na kraju kontrole kontrolor se odjavljuje svojom ID kartom i time se ponovo omogućuje funkcija CheckIn na vali</w:t>
      </w:r>
      <w:r w:rsidR="00A86D0A">
        <w:rPr>
          <w:lang w:val="sr-Latn-CS"/>
        </w:rPr>
        <w:t xml:space="preserve">datorima. </w:t>
      </w:r>
    </w:p>
    <w:p w:rsidR="00D26712" w:rsidRPr="00C227B4" w:rsidRDefault="00D26712" w:rsidP="00D26712">
      <w:pPr>
        <w:jc w:val="both"/>
        <w:rPr>
          <w:color w:val="000000"/>
          <w:lang w:val="hr-HR"/>
        </w:rPr>
      </w:pPr>
    </w:p>
    <w:p w:rsidR="00D26712" w:rsidRDefault="00F91B06" w:rsidP="00184DC7">
      <w:pPr>
        <w:jc w:val="center"/>
        <w:rPr>
          <w:lang w:val="hr-HR"/>
        </w:rPr>
      </w:pPr>
      <w:r w:rsidRPr="00AB48AA">
        <w:rPr>
          <w:lang w:val="hr-HR"/>
        </w:rPr>
        <w:t>Član 6.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 xml:space="preserve">Podsistem </w:t>
      </w:r>
      <w:r w:rsidR="00F91B06">
        <w:rPr>
          <w:lang w:val="hr-HR"/>
        </w:rPr>
        <w:t>za upravljanje vozilima omogućuje</w:t>
      </w:r>
      <w:r>
        <w:rPr>
          <w:lang w:val="hr-HR"/>
        </w:rPr>
        <w:t>:</w:t>
      </w:r>
    </w:p>
    <w:p w:rsidR="00D26712" w:rsidRPr="00941424" w:rsidRDefault="00D26712" w:rsidP="00D26712">
      <w:pPr>
        <w:jc w:val="both"/>
        <w:rPr>
          <w:lang w:val="hr-HR"/>
        </w:rPr>
      </w:pPr>
    </w:p>
    <w:p w:rsidR="00D26712" w:rsidRPr="00F91B06" w:rsidRDefault="00F91B06" w:rsidP="00D26712">
      <w:pPr>
        <w:jc w:val="both"/>
        <w:rPr>
          <w:b/>
          <w:lang w:val="hr-HR"/>
        </w:rPr>
      </w:pPr>
      <w:r w:rsidRPr="00F91B06">
        <w:rPr>
          <w:b/>
          <w:lang w:val="hr-HR"/>
        </w:rPr>
        <w:t xml:space="preserve">6.1. </w:t>
      </w:r>
      <w:r w:rsidR="00D26712" w:rsidRPr="00F91B06">
        <w:rPr>
          <w:b/>
          <w:lang w:val="hr-HR"/>
        </w:rPr>
        <w:t>Planiranje, realizaciju, izdavanje putnih naloga</w:t>
      </w:r>
      <w:r w:rsidRPr="00F91B06">
        <w:rPr>
          <w:b/>
          <w:lang w:val="hr-HR"/>
        </w:rPr>
        <w:t xml:space="preserve"> što obuhvata:</w:t>
      </w:r>
    </w:p>
    <w:p w:rsidR="00D26712" w:rsidRDefault="00D26712" w:rsidP="00D26712">
      <w:pPr>
        <w:jc w:val="both"/>
        <w:rPr>
          <w:b/>
          <w:sz w:val="28"/>
          <w:szCs w:val="28"/>
          <w:lang w:val="hr-HR"/>
        </w:rPr>
      </w:pPr>
    </w:p>
    <w:p w:rsidR="00D26712" w:rsidRPr="00F91B06" w:rsidRDefault="00F91B06" w:rsidP="00D26712">
      <w:pPr>
        <w:jc w:val="both"/>
        <w:rPr>
          <w:b/>
          <w:lang w:val="hr-HR"/>
        </w:rPr>
      </w:pPr>
      <w:r>
        <w:rPr>
          <w:b/>
          <w:lang w:val="hr-HR"/>
        </w:rPr>
        <w:t>6</w:t>
      </w:r>
      <w:r w:rsidR="00D26712" w:rsidRPr="00F91B06">
        <w:rPr>
          <w:b/>
          <w:lang w:val="hr-HR"/>
        </w:rPr>
        <w:t xml:space="preserve">.1.1 Adekvatno optimizovano planiranje </w:t>
      </w:r>
      <w:r w:rsidR="000F0208">
        <w:rPr>
          <w:b/>
          <w:lang w:val="hr-HR"/>
        </w:rPr>
        <w:t xml:space="preserve">rada </w:t>
      </w:r>
      <w:r w:rsidR="00D26712" w:rsidRPr="00F91B06">
        <w:rPr>
          <w:b/>
          <w:lang w:val="hr-HR"/>
        </w:rPr>
        <w:t>autobusa i vozača: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Unos raznih grupa vozača i vozila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 xml:space="preserve">Unos raznih informacija koje se prate kao što su datum registracije vozila, vreme isteka tehničkog pregleda, </w:t>
      </w:r>
      <w:r w:rsidRPr="00AE3364">
        <w:rPr>
          <w:lang w:val="hr-HR"/>
        </w:rPr>
        <w:t>sertifikata za tahografe</w:t>
      </w:r>
      <w:r w:rsidRPr="00517D46">
        <w:rPr>
          <w:u w:val="single"/>
          <w:lang w:val="hr-HR"/>
        </w:rPr>
        <w:t>,</w:t>
      </w:r>
      <w:r>
        <w:rPr>
          <w:lang w:val="hr-HR"/>
        </w:rPr>
        <w:t xml:space="preserve"> datum isteka vozačke dozvole, lekarskog pregleda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Sinhronizacija linija i polazaka sa centralnim sistemom - bazom podataka koja se koristi  za podsistem naplatu karata i kontrolu putnika.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Definisanje raznih događaja koji se koriste za obračune radnog vremena vozača (redovni linijski, dnevni odmor, rad na zglobnom autobusu i sl.)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Definisanje i kreiranje grupa turnusa kao i samih turnusa (definisanje grupe turnusa koji se koriste za redovne radne dane, vikende, neradne dane, praznike i sl.)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 xml:space="preserve">Planiranje </w:t>
      </w:r>
      <w:r w:rsidR="000F0208">
        <w:rPr>
          <w:lang w:val="hr-HR"/>
        </w:rPr>
        <w:t xml:space="preserve">rada </w:t>
      </w:r>
      <w:r>
        <w:rPr>
          <w:lang w:val="hr-HR"/>
        </w:rPr>
        <w:t>au</w:t>
      </w:r>
      <w:r w:rsidR="00710C41">
        <w:rPr>
          <w:lang w:val="hr-HR"/>
        </w:rPr>
        <w:t>tobusa i vozača na tri načina: p</w:t>
      </w:r>
      <w:r>
        <w:rPr>
          <w:lang w:val="hr-HR"/>
        </w:rPr>
        <w:t>laniranje gde je osnova vreme polaska, planiranje gde je osnova vozač i planiranje gde je osnova vozilo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Mogućnost planiranja po grupama linija (grad, prigrad, međugrad)</w:t>
      </w:r>
    </w:p>
    <w:p w:rsidR="00D26712" w:rsidRDefault="00D26712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Grafički prikaz upošljenosti vozača (u 24 časa)</w:t>
      </w:r>
    </w:p>
    <w:p w:rsidR="00D26712" w:rsidRDefault="000F0208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Postji f</w:t>
      </w:r>
      <w:r w:rsidR="00D26712">
        <w:rPr>
          <w:lang w:val="hr-HR"/>
        </w:rPr>
        <w:t>ilter zabrane korišćenja vozila (zauzetost, istek regi</w:t>
      </w:r>
      <w:r w:rsidR="004E142B">
        <w:rPr>
          <w:lang w:val="hr-HR"/>
        </w:rPr>
        <w:t>stracije ili tehničkog pregleda</w:t>
      </w:r>
      <w:r w:rsidR="00D26712">
        <w:rPr>
          <w:lang w:val="hr-HR"/>
        </w:rPr>
        <w:t>)</w:t>
      </w:r>
    </w:p>
    <w:p w:rsidR="00D26712" w:rsidRDefault="000F0208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Postoji f</w:t>
      </w:r>
      <w:r w:rsidR="00D26712">
        <w:rPr>
          <w:lang w:val="hr-HR"/>
        </w:rPr>
        <w:t>ilter zabrane vozača (zauzetost, odmor itd)</w:t>
      </w:r>
    </w:p>
    <w:p w:rsidR="00D26712" w:rsidRDefault="000F0208" w:rsidP="00D26712">
      <w:pPr>
        <w:pStyle w:val="ListParagraph"/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S</w:t>
      </w:r>
      <w:r w:rsidR="00D26712">
        <w:rPr>
          <w:lang w:val="hr-HR"/>
        </w:rPr>
        <w:t>istem kopiranja iz jednog dana u drugi</w:t>
      </w:r>
      <w:r>
        <w:rPr>
          <w:lang w:val="hr-HR"/>
        </w:rPr>
        <w:t>.</w:t>
      </w:r>
    </w:p>
    <w:p w:rsidR="00D26712" w:rsidRDefault="00D26712" w:rsidP="00D26712">
      <w:pPr>
        <w:jc w:val="both"/>
        <w:rPr>
          <w:lang w:val="hr-HR"/>
        </w:rPr>
      </w:pPr>
    </w:p>
    <w:p w:rsidR="00D26712" w:rsidRPr="00F91B06" w:rsidRDefault="00F91B06" w:rsidP="00D26712">
      <w:pPr>
        <w:jc w:val="both"/>
        <w:rPr>
          <w:b/>
          <w:lang w:val="hr-HR"/>
        </w:rPr>
      </w:pPr>
      <w:r>
        <w:rPr>
          <w:b/>
          <w:lang w:val="hr-HR"/>
        </w:rPr>
        <w:t>6</w:t>
      </w:r>
      <w:r w:rsidR="00D26712" w:rsidRPr="00F91B06">
        <w:rPr>
          <w:b/>
          <w:lang w:val="hr-HR"/>
        </w:rPr>
        <w:t>.1.2 Sistem za automatsko izdavanje</w:t>
      </w:r>
      <w:r>
        <w:rPr>
          <w:b/>
          <w:lang w:val="hr-HR"/>
        </w:rPr>
        <w:t xml:space="preserve"> putnih naloga sa podsistemom </w:t>
      </w:r>
      <w:r w:rsidR="00D26712" w:rsidRPr="00F91B06">
        <w:rPr>
          <w:b/>
          <w:lang w:val="hr-HR"/>
        </w:rPr>
        <w:t>za informisanje vozača</w:t>
      </w:r>
    </w:p>
    <w:p w:rsidR="00D26712" w:rsidRDefault="00D26712" w:rsidP="00D26712">
      <w:pPr>
        <w:jc w:val="both"/>
        <w:rPr>
          <w:b/>
          <w:sz w:val="28"/>
          <w:szCs w:val="28"/>
          <w:lang w:val="hr-HR"/>
        </w:rPr>
      </w:pPr>
    </w:p>
    <w:p w:rsidR="00F91B06" w:rsidRPr="00AB48AA" w:rsidRDefault="00F91B06" w:rsidP="00F91B06">
      <w:pPr>
        <w:jc w:val="center"/>
        <w:rPr>
          <w:lang w:val="hr-HR"/>
        </w:rPr>
      </w:pPr>
      <w:r w:rsidRPr="00AB48AA">
        <w:rPr>
          <w:lang w:val="hr-HR"/>
        </w:rPr>
        <w:t>Član 7.</w:t>
      </w:r>
    </w:p>
    <w:p w:rsidR="00D26712" w:rsidRDefault="00E872E1" w:rsidP="00D26712">
      <w:pPr>
        <w:jc w:val="both"/>
        <w:rPr>
          <w:lang w:val="hr-HR"/>
        </w:rPr>
      </w:pPr>
      <w:r w:rsidRPr="00E872E1">
        <w:rPr>
          <w:lang w:val="hr-HR"/>
        </w:rPr>
        <w:t>DC je u mogućnosti</w:t>
      </w:r>
      <w:r>
        <w:rPr>
          <w:lang w:val="hr-HR"/>
        </w:rPr>
        <w:t xml:space="preserve"> da isprati celokupno putovanje iz razloga što pods</w:t>
      </w:r>
      <w:r w:rsidR="00D26712">
        <w:rPr>
          <w:lang w:val="hr-HR"/>
        </w:rPr>
        <w:t>istem za upravljanje vozilima (</w:t>
      </w:r>
      <w:r w:rsidR="004E142B">
        <w:rPr>
          <w:lang w:val="hr-HR"/>
        </w:rPr>
        <w:t xml:space="preserve">u daljem tekstu: </w:t>
      </w:r>
      <w:r w:rsidR="00D26712">
        <w:rPr>
          <w:lang w:val="hr-HR"/>
        </w:rPr>
        <w:t>SUV</w:t>
      </w:r>
      <w:r>
        <w:rPr>
          <w:lang w:val="hr-HR"/>
        </w:rPr>
        <w:t>) u DC prikazuje sledeće podatke</w:t>
      </w:r>
      <w:r w:rsidR="00D26712">
        <w:rPr>
          <w:lang w:val="hr-HR"/>
        </w:rPr>
        <w:t>: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dijagram svih linija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dijagram pojedinačnih linija</w:t>
      </w:r>
    </w:p>
    <w:p w:rsidR="00D26712" w:rsidRPr="00E872E1" w:rsidRDefault="005712FF" w:rsidP="00D26712">
      <w:pPr>
        <w:jc w:val="both"/>
        <w:rPr>
          <w:color w:val="FF000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stajališta sa njihovim</w:t>
      </w:r>
      <w:r w:rsidR="00D26712" w:rsidRPr="005712FF">
        <w:rPr>
          <w:lang w:val="hr-HR"/>
        </w:rPr>
        <w:t xml:space="preserve"> nazivima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trenutne pozicije vozila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- trenutni status vozila (kasni, žuri, rezerv</w:t>
      </w:r>
      <w:r w:rsidR="00E872E1">
        <w:rPr>
          <w:lang w:val="hr-HR"/>
        </w:rPr>
        <w:t>a, neispravno).</w:t>
      </w:r>
    </w:p>
    <w:p w:rsidR="00D26712" w:rsidRDefault="00D26712" w:rsidP="00D26712">
      <w:pPr>
        <w:jc w:val="both"/>
        <w:rPr>
          <w:lang w:val="hr-HR"/>
        </w:rPr>
      </w:pPr>
    </w:p>
    <w:p w:rsidR="00D26712" w:rsidRDefault="00E872E1" w:rsidP="00D26712">
      <w:pPr>
        <w:jc w:val="both"/>
        <w:rPr>
          <w:lang w:val="hr-HR"/>
        </w:rPr>
      </w:pPr>
      <w:r>
        <w:rPr>
          <w:lang w:val="hr-HR"/>
        </w:rPr>
        <w:t>SUV preventivno</w:t>
      </w:r>
      <w:r w:rsidR="00D26712">
        <w:rPr>
          <w:lang w:val="hr-HR"/>
        </w:rPr>
        <w:t xml:space="preserve"> daje </w:t>
      </w:r>
      <w:r>
        <w:rPr>
          <w:lang w:val="hr-HR"/>
        </w:rPr>
        <w:t>upozorenje DC</w:t>
      </w:r>
      <w:r w:rsidR="00D26712">
        <w:rPr>
          <w:lang w:val="hr-HR"/>
        </w:rPr>
        <w:t xml:space="preserve"> u slučaju da vozilo nije u mogućnosti da se prijavi za putovanje ili se prijavilo prekasno. </w:t>
      </w:r>
    </w:p>
    <w:p w:rsidR="00D26712" w:rsidRDefault="00D26712" w:rsidP="00D26712">
      <w:pPr>
        <w:jc w:val="both"/>
        <w:rPr>
          <w:lang w:val="hr-HR"/>
        </w:rPr>
      </w:pPr>
    </w:p>
    <w:p w:rsidR="00E872E1" w:rsidRPr="00AB48AA" w:rsidRDefault="00E872E1" w:rsidP="00E872E1">
      <w:pPr>
        <w:jc w:val="center"/>
        <w:rPr>
          <w:sz w:val="28"/>
          <w:szCs w:val="28"/>
          <w:lang w:val="hr-HR"/>
        </w:rPr>
      </w:pPr>
      <w:r w:rsidRPr="00AB48AA">
        <w:rPr>
          <w:lang w:val="hr-HR"/>
        </w:rPr>
        <w:t>Član 8.</w:t>
      </w:r>
    </w:p>
    <w:p w:rsidR="00D26712" w:rsidRDefault="00E872E1" w:rsidP="00D26712">
      <w:pPr>
        <w:jc w:val="both"/>
        <w:rPr>
          <w:lang w:val="hr-HR"/>
        </w:rPr>
      </w:pPr>
      <w:r>
        <w:rPr>
          <w:lang w:val="hr-HR"/>
        </w:rPr>
        <w:t xml:space="preserve">SUV </w:t>
      </w:r>
      <w:r w:rsidR="00D26712">
        <w:rPr>
          <w:lang w:val="hr-HR"/>
        </w:rPr>
        <w:t>prati svako odstupanje od planiranog reda vožnje za sva voz</w:t>
      </w:r>
      <w:r>
        <w:rPr>
          <w:lang w:val="hr-HR"/>
        </w:rPr>
        <w:t>ila.</w:t>
      </w:r>
      <w:r w:rsidR="00D26712">
        <w:rPr>
          <w:lang w:val="hr-HR"/>
        </w:rPr>
        <w:t xml:space="preserve"> O svakom odstupanju većem od dozvoljenog SUV obaveštava DC. Odstupanjem se podrazumeva kako kašnjenje tako i ako vozilo prolazi ranije</w:t>
      </w:r>
      <w:r w:rsidR="00710C41">
        <w:rPr>
          <w:lang w:val="hr-HR"/>
        </w:rPr>
        <w:t xml:space="preserve"> o čemu</w:t>
      </w:r>
      <w:r>
        <w:rPr>
          <w:lang w:val="hr-HR"/>
        </w:rPr>
        <w:t xml:space="preserve"> podsistem automatski obaveštava dispečera</w:t>
      </w:r>
      <w:r w:rsidR="00D26712">
        <w:rPr>
          <w:lang w:val="hr-HR"/>
        </w:rPr>
        <w:t>.</w:t>
      </w:r>
    </w:p>
    <w:p w:rsidR="00D26712" w:rsidRDefault="00EC4BDA" w:rsidP="00D26712">
      <w:pPr>
        <w:jc w:val="both"/>
        <w:rPr>
          <w:lang w:val="hr-HR"/>
        </w:rPr>
      </w:pPr>
      <w:r>
        <w:rPr>
          <w:lang w:val="hr-HR"/>
        </w:rPr>
        <w:t xml:space="preserve">SUV prikazuje sve detaljne informacije o pojedinim delovima npr: </w:t>
      </w:r>
      <w:r w:rsidR="00D26712">
        <w:rPr>
          <w:lang w:val="hr-HR"/>
        </w:rPr>
        <w:t>garažni broj vozila</w:t>
      </w:r>
      <w:r w:rsidR="000F0208">
        <w:rPr>
          <w:lang w:val="hr-HR"/>
        </w:rPr>
        <w:t>, trenutnu</w:t>
      </w:r>
      <w:r>
        <w:rPr>
          <w:lang w:val="hr-HR"/>
        </w:rPr>
        <w:t xml:space="preserve"> brzina</w:t>
      </w:r>
      <w:r w:rsidR="00D26712">
        <w:rPr>
          <w:lang w:val="hr-HR"/>
        </w:rPr>
        <w:t xml:space="preserve"> vozila</w:t>
      </w:r>
      <w:r>
        <w:rPr>
          <w:lang w:val="hr-HR"/>
        </w:rPr>
        <w:t xml:space="preserve">, </w:t>
      </w:r>
      <w:r w:rsidR="00D26712">
        <w:rPr>
          <w:lang w:val="hr-HR"/>
        </w:rPr>
        <w:t>broj obrtaja motora</w:t>
      </w:r>
      <w:r>
        <w:rPr>
          <w:lang w:val="hr-HR"/>
        </w:rPr>
        <w:t xml:space="preserve">, </w:t>
      </w:r>
      <w:r w:rsidR="00D26712">
        <w:rPr>
          <w:lang w:val="hr-HR"/>
        </w:rPr>
        <w:t>način ubrzanja i kočenja</w:t>
      </w:r>
      <w:r w:rsidR="000F0208">
        <w:rPr>
          <w:lang w:val="hr-HR"/>
        </w:rPr>
        <w:t>, količinu</w:t>
      </w:r>
      <w:r w:rsidR="00D26712">
        <w:rPr>
          <w:lang w:val="hr-HR"/>
        </w:rPr>
        <w:t xml:space="preserve"> goriva u vozilu</w:t>
      </w:r>
      <w:r w:rsidR="000F0208">
        <w:rPr>
          <w:lang w:val="hr-HR"/>
        </w:rPr>
        <w:t>, temperaturu</w:t>
      </w:r>
      <w:r w:rsidR="00D26712">
        <w:rPr>
          <w:lang w:val="hr-HR"/>
        </w:rPr>
        <w:t xml:space="preserve"> motora</w:t>
      </w:r>
      <w:r>
        <w:rPr>
          <w:lang w:val="hr-HR"/>
        </w:rPr>
        <w:t xml:space="preserve">, </w:t>
      </w:r>
      <w:r w:rsidR="00D26712">
        <w:rPr>
          <w:lang w:val="hr-HR"/>
        </w:rPr>
        <w:t>broj/naziv linije</w:t>
      </w:r>
      <w:r>
        <w:rPr>
          <w:lang w:val="hr-HR"/>
        </w:rPr>
        <w:t xml:space="preserve">, </w:t>
      </w:r>
      <w:r w:rsidR="00D26712">
        <w:rPr>
          <w:lang w:val="hr-HR"/>
        </w:rPr>
        <w:t>vrema polaska sa prethodnog stajališta</w:t>
      </w:r>
      <w:r>
        <w:rPr>
          <w:lang w:val="hr-HR"/>
        </w:rPr>
        <w:t xml:space="preserve">, </w:t>
      </w:r>
      <w:r w:rsidR="00D26712">
        <w:rPr>
          <w:lang w:val="hr-HR"/>
        </w:rPr>
        <w:t>kapacitet vozila</w:t>
      </w:r>
      <w:r>
        <w:rPr>
          <w:lang w:val="hr-HR"/>
        </w:rPr>
        <w:t xml:space="preserve">, </w:t>
      </w:r>
      <w:r w:rsidR="00D26712">
        <w:rPr>
          <w:lang w:val="hr-HR"/>
        </w:rPr>
        <w:t>informacije o vozaču</w:t>
      </w:r>
      <w:r>
        <w:rPr>
          <w:lang w:val="hr-HR"/>
        </w:rPr>
        <w:t xml:space="preserve">, </w:t>
      </w:r>
      <w:r w:rsidR="00D26712">
        <w:rPr>
          <w:lang w:val="hr-HR"/>
        </w:rPr>
        <w:t>broj putnika u autobusu</w:t>
      </w:r>
      <w:r>
        <w:rPr>
          <w:lang w:val="hr-HR"/>
        </w:rPr>
        <w:t>.</w:t>
      </w:r>
    </w:p>
    <w:p w:rsidR="00D26712" w:rsidRDefault="00D26712" w:rsidP="00D26712">
      <w:pPr>
        <w:jc w:val="both"/>
        <w:rPr>
          <w:lang w:val="hr-HR"/>
        </w:rPr>
      </w:pPr>
    </w:p>
    <w:p w:rsidR="00D26712" w:rsidRDefault="00EC4BDA" w:rsidP="00D26712">
      <w:pPr>
        <w:jc w:val="both"/>
        <w:rPr>
          <w:lang w:val="hr-HR"/>
        </w:rPr>
      </w:pPr>
      <w:r>
        <w:rPr>
          <w:lang w:val="hr-HR"/>
        </w:rPr>
        <w:t>Dispečer u DC automatski dobija</w:t>
      </w:r>
      <w:r w:rsidR="00D26712">
        <w:rPr>
          <w:lang w:val="hr-HR"/>
        </w:rPr>
        <w:t xml:space="preserve"> informacije o poremećajima do kojih je došlo</w:t>
      </w:r>
      <w:r>
        <w:rPr>
          <w:lang w:val="hr-HR"/>
        </w:rPr>
        <w:t>, a p</w:t>
      </w:r>
      <w:r w:rsidR="00D26712">
        <w:rPr>
          <w:lang w:val="hr-HR"/>
        </w:rPr>
        <w:t>ojava novih</w:t>
      </w:r>
      <w:r>
        <w:rPr>
          <w:lang w:val="hr-HR"/>
        </w:rPr>
        <w:t xml:space="preserve"> poremećaja je</w:t>
      </w:r>
      <w:r w:rsidR="00D26712">
        <w:rPr>
          <w:lang w:val="hr-HR"/>
        </w:rPr>
        <w:t xml:space="preserve"> propraćena</w:t>
      </w:r>
      <w:r w:rsidR="000F0208">
        <w:rPr>
          <w:lang w:val="hr-HR"/>
        </w:rPr>
        <w:t xml:space="preserve"> i</w:t>
      </w:r>
      <w:r w:rsidR="00D26712">
        <w:rPr>
          <w:lang w:val="hr-HR"/>
        </w:rPr>
        <w:t xml:space="preserve"> zvučnim signalom.</w:t>
      </w:r>
    </w:p>
    <w:p w:rsidR="004B085A" w:rsidRDefault="004B085A" w:rsidP="00D26712">
      <w:pPr>
        <w:jc w:val="both"/>
        <w:rPr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</w:p>
    <w:p w:rsidR="00D26712" w:rsidRDefault="00EC4BDA" w:rsidP="00EC4BDA">
      <w:pPr>
        <w:jc w:val="center"/>
        <w:rPr>
          <w:lang w:val="hr-HR"/>
        </w:rPr>
      </w:pPr>
      <w:r w:rsidRPr="00AB48AA">
        <w:rPr>
          <w:lang w:val="hr-HR"/>
        </w:rPr>
        <w:t>Član 9.</w:t>
      </w:r>
    </w:p>
    <w:p w:rsidR="00D26712" w:rsidRDefault="00D26712" w:rsidP="00D26712">
      <w:pPr>
        <w:jc w:val="both"/>
        <w:rPr>
          <w:lang w:val="hr-HR"/>
        </w:rPr>
      </w:pPr>
      <w:r>
        <w:rPr>
          <w:lang w:val="hr-HR"/>
        </w:rPr>
        <w:t xml:space="preserve">U okviru </w:t>
      </w:r>
      <w:r w:rsidR="00EC4BDA">
        <w:rPr>
          <w:lang w:val="hr-HR"/>
        </w:rPr>
        <w:t>pod</w:t>
      </w:r>
      <w:r>
        <w:rPr>
          <w:lang w:val="hr-HR"/>
        </w:rPr>
        <w:t xml:space="preserve">sistema </w:t>
      </w:r>
      <w:r w:rsidR="00EC4BDA">
        <w:rPr>
          <w:lang w:val="hr-HR"/>
        </w:rPr>
        <w:t>upravljanja vozi</w:t>
      </w:r>
      <w:r w:rsidR="007A73A2">
        <w:rPr>
          <w:lang w:val="hr-HR"/>
        </w:rPr>
        <w:t>lima</w:t>
      </w:r>
      <w:r w:rsidR="00EC4BDA">
        <w:rPr>
          <w:lang w:val="hr-HR"/>
        </w:rPr>
        <w:t xml:space="preserve"> su omogućeni razni statistički pregledi.</w:t>
      </w:r>
    </w:p>
    <w:p w:rsidR="00D26712" w:rsidRDefault="00D26712" w:rsidP="00D26712">
      <w:pPr>
        <w:jc w:val="both"/>
        <w:rPr>
          <w:b/>
          <w:sz w:val="28"/>
          <w:szCs w:val="28"/>
          <w:lang w:val="hr-HR"/>
        </w:rPr>
      </w:pPr>
    </w:p>
    <w:p w:rsidR="00D26712" w:rsidRDefault="007A73A2" w:rsidP="007A73A2">
      <w:pPr>
        <w:jc w:val="center"/>
        <w:rPr>
          <w:lang w:val="hr-HR"/>
        </w:rPr>
      </w:pPr>
      <w:r w:rsidRPr="00AB48AA">
        <w:rPr>
          <w:lang w:val="hr-HR"/>
        </w:rPr>
        <w:t>Član 10.</w:t>
      </w:r>
    </w:p>
    <w:p w:rsidR="00D26712" w:rsidRPr="00F94D57" w:rsidRDefault="007A73A2" w:rsidP="000F0208">
      <w:pPr>
        <w:jc w:val="both"/>
        <w:rPr>
          <w:lang w:val="hr-HR"/>
        </w:rPr>
      </w:pPr>
      <w:r>
        <w:rPr>
          <w:lang w:val="hr-HR"/>
        </w:rPr>
        <w:t>U okviru opreme van autobusa</w:t>
      </w:r>
      <w:r w:rsidR="00D26712">
        <w:rPr>
          <w:lang w:val="hr-HR"/>
        </w:rPr>
        <w:t xml:space="preserve"> </w:t>
      </w:r>
      <w:r>
        <w:rPr>
          <w:lang w:val="hr-HR"/>
        </w:rPr>
        <w:t>koja je ugrađena i implementirana u SuBus sistem nalazi se:</w:t>
      </w:r>
    </w:p>
    <w:p w:rsidR="001F6449" w:rsidRPr="001F6449" w:rsidRDefault="00D26712" w:rsidP="000F0208">
      <w:pPr>
        <w:pStyle w:val="ListParagraph"/>
        <w:numPr>
          <w:ilvl w:val="0"/>
          <w:numId w:val="23"/>
        </w:numPr>
        <w:jc w:val="both"/>
        <w:rPr>
          <w:lang w:val="hr-HR"/>
        </w:rPr>
      </w:pPr>
      <w:r w:rsidRPr="007A73A2">
        <w:rPr>
          <w:lang w:val="hr-HR"/>
        </w:rPr>
        <w:t xml:space="preserve">Stanični displej za prikazivanje </w:t>
      </w:r>
      <w:r w:rsidR="007A73A2">
        <w:rPr>
          <w:lang w:val="hr-HR"/>
        </w:rPr>
        <w:t>redova vožnji –</w:t>
      </w:r>
      <w:r w:rsidR="001F6449">
        <w:rPr>
          <w:lang w:val="hr-HR"/>
        </w:rPr>
        <w:t xml:space="preserve"> </w:t>
      </w:r>
      <w:r w:rsidR="001F6449">
        <w:t>n</w:t>
      </w:r>
      <w:r w:rsidR="001F6449" w:rsidRPr="002F7DD5">
        <w:t>amena displeja je najava i prikaz redova vožnji</w:t>
      </w:r>
      <w:r w:rsidR="001F6449" w:rsidRPr="001F6449">
        <w:t xml:space="preserve"> </w:t>
      </w:r>
      <w:r w:rsidR="001F6449">
        <w:rPr>
          <w:lang w:val="hr-HR"/>
        </w:rPr>
        <w:t>na Autobuskoj stanici Subotica</w:t>
      </w:r>
      <w:r w:rsidR="001F6449">
        <w:t xml:space="preserve"> na kojima se jasno</w:t>
      </w:r>
      <w:r w:rsidR="001F6449" w:rsidRPr="002F7DD5">
        <w:t xml:space="preserve"> vidi vreme polaska, naz</w:t>
      </w:r>
      <w:r w:rsidR="001F6449">
        <w:t>iv linije i prevoznik.</w:t>
      </w:r>
    </w:p>
    <w:p w:rsidR="00D26712" w:rsidRDefault="00D26712" w:rsidP="000F0208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Stajališni displej za na</w:t>
      </w:r>
      <w:r w:rsidR="001F6449">
        <w:rPr>
          <w:lang w:val="hr-HR"/>
        </w:rPr>
        <w:t xml:space="preserve">javu dolaska autobusa – </w:t>
      </w:r>
      <w:r w:rsidR="001F6449" w:rsidRPr="001F6449">
        <w:t xml:space="preserve"> </w:t>
      </w:r>
      <w:r w:rsidR="001F6449">
        <w:t>n</w:t>
      </w:r>
      <w:r w:rsidR="001F6449" w:rsidRPr="002F7DD5">
        <w:t>amena displeja je da obavesti putnike na stajalištu za koje vreme dolazi autobus za određenu liniju na određeno stajalište.</w:t>
      </w:r>
      <w:r w:rsidR="001F6449">
        <w:rPr>
          <w:b/>
          <w:bCs/>
        </w:rPr>
        <w:t xml:space="preserve"> </w:t>
      </w:r>
      <w:r w:rsidR="001F6449">
        <w:t>Displej</w:t>
      </w:r>
      <w:r w:rsidR="001F6449" w:rsidRPr="002F7DD5">
        <w:t xml:space="preserve"> prikazuje broj linije, naziv li</w:t>
      </w:r>
      <w:r w:rsidR="001F6449">
        <w:t>nije i za koji vremenski period</w:t>
      </w:r>
      <w:r w:rsidR="001F6449" w:rsidRPr="002F7DD5">
        <w:t xml:space="preserve"> u minutima</w:t>
      </w:r>
      <w:r w:rsidR="001F6449">
        <w:t xml:space="preserve"> (realno vreme)</w:t>
      </w:r>
      <w:r w:rsidR="001F6449" w:rsidRPr="002F7DD5">
        <w:t xml:space="preserve"> autobus dolazi na stajalište gde se nalazi displej.</w:t>
      </w:r>
      <w:r w:rsidR="001F6449">
        <w:rPr>
          <w:b/>
          <w:bCs/>
        </w:rPr>
        <w:t xml:space="preserve"> </w:t>
      </w:r>
      <w:r w:rsidR="001F6449" w:rsidRPr="002F7DD5">
        <w:t>Prikaz vremena za koje dolazi autobus na stajalište mora biti sinhronizovano sa trenutnom pozicijom vozila preko GPS informacija, gde se kalkuliše trenutna razdaljina vozila od stajališta i prosečno vreme za koje bi vozilo trebalo da stigne na stajalište.</w:t>
      </w:r>
    </w:p>
    <w:p w:rsidR="00D26712" w:rsidRDefault="00D26712" w:rsidP="00C259CB">
      <w:pPr>
        <w:numPr>
          <w:ilvl w:val="0"/>
          <w:numId w:val="23"/>
        </w:numPr>
        <w:jc w:val="both"/>
        <w:rPr>
          <w:lang w:val="hr-HR"/>
        </w:rPr>
      </w:pPr>
      <w:r>
        <w:rPr>
          <w:lang w:val="hr-HR"/>
        </w:rPr>
        <w:t>Vending mašina za izd</w:t>
      </w:r>
      <w:r w:rsidR="001F6449">
        <w:rPr>
          <w:lang w:val="hr-HR"/>
        </w:rPr>
        <w:t>avanje i dopunu karata – m</w:t>
      </w:r>
      <w:r w:rsidR="001F6449">
        <w:t>ašina</w:t>
      </w:r>
      <w:r w:rsidR="001F6449" w:rsidRPr="002F7DD5">
        <w:t xml:space="preserve"> služi za dopunu i proveru </w:t>
      </w:r>
      <w:r w:rsidR="001F6449">
        <w:t>beskontaktnih karata i</w:t>
      </w:r>
      <w:r w:rsidR="001F6449" w:rsidRPr="002F7DD5">
        <w:t xml:space="preserve"> ima čitač </w:t>
      </w:r>
      <w:r w:rsidR="001F6449">
        <w:t>beskontaktnih</w:t>
      </w:r>
      <w:r w:rsidR="001F6449" w:rsidRPr="002F7DD5">
        <w:t xml:space="preserve"> karata.</w:t>
      </w:r>
      <w:r w:rsidR="001F6449">
        <w:rPr>
          <w:b/>
          <w:bCs/>
        </w:rPr>
        <w:t xml:space="preserve"> </w:t>
      </w:r>
      <w:r w:rsidR="001F6449">
        <w:t>Mašina</w:t>
      </w:r>
      <w:r w:rsidR="001F6449" w:rsidRPr="002F7DD5">
        <w:t xml:space="preserve"> ima sistem za prihvat </w:t>
      </w:r>
      <w:r w:rsidR="00B957D8">
        <w:t>gotovog novca (</w:t>
      </w:r>
      <w:r w:rsidR="001F6449" w:rsidRPr="002F7DD5">
        <w:t>papirnatih</w:t>
      </w:r>
      <w:r w:rsidR="001F6449">
        <w:t xml:space="preserve"> novčanica i metalnih kovanica</w:t>
      </w:r>
      <w:r w:rsidR="00B957D8">
        <w:t>)</w:t>
      </w:r>
      <w:r w:rsidR="001F6449">
        <w:t xml:space="preserve"> i ima funkciju</w:t>
      </w:r>
      <w:r w:rsidR="001F6449" w:rsidRPr="002F7DD5">
        <w:t xml:space="preserve"> za vraćanje kusura kupcu</w:t>
      </w:r>
      <w:r w:rsidR="00710C41">
        <w:t>/putniku</w:t>
      </w:r>
      <w:r w:rsidR="001F6449" w:rsidRPr="002F7DD5">
        <w:t xml:space="preserve"> u papirnatim nov</w:t>
      </w:r>
      <w:r w:rsidR="001F6449">
        <w:t xml:space="preserve">čanicama i metalnim kovanicama. Mašina izdaje </w:t>
      </w:r>
      <w:r w:rsidR="001F6449">
        <w:lastRenderedPageBreak/>
        <w:t>papirnate relacij</w:t>
      </w:r>
      <w:r w:rsidR="001F6449" w:rsidRPr="002F7DD5">
        <w:t>s</w:t>
      </w:r>
      <w:r w:rsidR="001F6449">
        <w:t xml:space="preserve">ke karte i </w:t>
      </w:r>
      <w:r w:rsidR="00B957D8">
        <w:t xml:space="preserve">može </w:t>
      </w:r>
      <w:r w:rsidR="001F6449" w:rsidRPr="002F7DD5">
        <w:t xml:space="preserve">da dopunjuje sve vrste </w:t>
      </w:r>
      <w:r w:rsidR="001F6449">
        <w:t xml:space="preserve">beskontaktnih </w:t>
      </w:r>
      <w:r w:rsidR="001F6449" w:rsidRPr="002F7DD5">
        <w:t>karata</w:t>
      </w:r>
      <w:r w:rsidR="001F6449">
        <w:t>.</w:t>
      </w:r>
      <w:r w:rsidR="00F22073">
        <w:t xml:space="preserve"> Vending mašina ima mogućnost prikaza informacija o redovima vožnje odnosno putnik može sam da izabere svoju polaznu i odredišnu tačku i da na osnovu toga kupi odgovarajuću kartu.</w:t>
      </w:r>
    </w:p>
    <w:p w:rsidR="00D26712" w:rsidRDefault="00D26712" w:rsidP="00D26712">
      <w:pPr>
        <w:autoSpaceDE w:val="0"/>
        <w:autoSpaceDN w:val="0"/>
        <w:adjustRightInd w:val="0"/>
        <w:spacing w:after="200" w:line="276" w:lineRule="auto"/>
        <w:jc w:val="both"/>
        <w:rPr>
          <w:lang w:val="hr-HR"/>
        </w:rPr>
      </w:pPr>
    </w:p>
    <w:p w:rsidR="00C45C8F" w:rsidRDefault="00C45C8F" w:rsidP="00C45C8F">
      <w:pPr>
        <w:jc w:val="center"/>
        <w:rPr>
          <w:lang w:val="sr-Latn-CS"/>
        </w:rPr>
      </w:pPr>
      <w:r>
        <w:rPr>
          <w:lang w:val="sr-Latn-CS"/>
        </w:rPr>
        <w:t>Član 11.</w:t>
      </w:r>
    </w:p>
    <w:p w:rsidR="00AE4850" w:rsidRDefault="00AE4850" w:rsidP="006B0720">
      <w:pPr>
        <w:jc w:val="both"/>
        <w:rPr>
          <w:lang w:val="sr-Latn-CS"/>
        </w:rPr>
      </w:pPr>
      <w:r>
        <w:rPr>
          <w:lang w:val="sr-Latn-CS"/>
        </w:rPr>
        <w:t>Svi zaposleni</w:t>
      </w:r>
      <w:r w:rsidR="000F0208">
        <w:rPr>
          <w:lang w:val="sr-Latn-CS"/>
        </w:rPr>
        <w:t xml:space="preserve"> u Javnom preduzeću</w:t>
      </w:r>
      <w:r>
        <w:rPr>
          <w:lang w:val="sr-Latn-CS"/>
        </w:rPr>
        <w:t xml:space="preserve"> raspoređeni na </w:t>
      </w:r>
      <w:r w:rsidR="006B0720">
        <w:rPr>
          <w:lang w:val="sr-Latn-CS"/>
        </w:rPr>
        <w:t xml:space="preserve">dole navedene </w:t>
      </w:r>
      <w:r>
        <w:rPr>
          <w:lang w:val="sr-Latn-CS"/>
        </w:rPr>
        <w:t>poslove i radne zadatke</w:t>
      </w:r>
      <w:r w:rsidR="006B0720">
        <w:rPr>
          <w:lang w:val="sr-Latn-CS"/>
        </w:rPr>
        <w:t xml:space="preserve"> moraju da prođu obuku kako bi bili upoznati sa SuBus sistemom, jer implementacija ovog sistema obuhvata i stručno-tehničku podršku koja se sastoji od obuke (teorijski i pr</w:t>
      </w:r>
      <w:r w:rsidR="00710C41">
        <w:rPr>
          <w:lang w:val="sr-Latn-CS"/>
        </w:rPr>
        <w:t>aktični deo) na osnovu koje zap</w:t>
      </w:r>
      <w:r w:rsidR="006B0720">
        <w:rPr>
          <w:lang w:val="sr-Latn-CS"/>
        </w:rPr>
        <w:t>o</w:t>
      </w:r>
      <w:r w:rsidR="00710C41">
        <w:rPr>
          <w:lang w:val="sr-Latn-CS"/>
        </w:rPr>
        <w:t>s</w:t>
      </w:r>
      <w:r w:rsidR="006B0720">
        <w:rPr>
          <w:lang w:val="sr-Latn-CS"/>
        </w:rPr>
        <w:t>leni stiču potrebna znanja za korišćenje sistema</w:t>
      </w:r>
      <w:r>
        <w:rPr>
          <w:lang w:val="sr-Latn-CS"/>
        </w:rPr>
        <w:t>:</w:t>
      </w:r>
    </w:p>
    <w:p w:rsidR="00AE4850" w:rsidRDefault="00AE4850" w:rsidP="00AE4850">
      <w:pPr>
        <w:pStyle w:val="ListParagraph"/>
        <w:numPr>
          <w:ilvl w:val="0"/>
          <w:numId w:val="24"/>
        </w:numPr>
        <w:rPr>
          <w:lang w:val="sr-Latn-CS"/>
        </w:rPr>
      </w:pPr>
      <w:r>
        <w:rPr>
          <w:lang w:val="sr-Latn-CS"/>
        </w:rPr>
        <w:t>RC „Saobraćaj“</w:t>
      </w:r>
      <w:r>
        <w:rPr>
          <w:lang w:val="sr-Latn-CS"/>
        </w:rPr>
        <w:tab/>
      </w:r>
    </w:p>
    <w:p w:rsidR="00AE4850" w:rsidRPr="00AE4850" w:rsidRDefault="00C259CB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vozač</w:t>
      </w:r>
      <w:r w:rsidR="00AE4850" w:rsidRPr="00AE4850">
        <w:rPr>
          <w:lang w:val="sr-Latn-CS"/>
        </w:rPr>
        <w:t xml:space="preserve"> autobusa</w:t>
      </w:r>
    </w:p>
    <w:p w:rsidR="00AE4850" w:rsidRDefault="00AE4850" w:rsidP="00AE4850">
      <w:pPr>
        <w:pStyle w:val="ListParagraph"/>
        <w:numPr>
          <w:ilvl w:val="0"/>
          <w:numId w:val="2"/>
        </w:numPr>
        <w:rPr>
          <w:lang w:val="sr-Latn-CS"/>
        </w:rPr>
      </w:pPr>
      <w:r w:rsidRPr="00AE4850">
        <w:rPr>
          <w:lang w:val="sr-Latn-CS"/>
        </w:rPr>
        <w:t>referent gradskog saobraćaja</w:t>
      </w:r>
    </w:p>
    <w:p w:rsidR="00AE4850" w:rsidRDefault="00AE4850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referent prigradskog, međumesnog i međunarodnog saobraćaja</w:t>
      </w:r>
    </w:p>
    <w:p w:rsidR="006B0720" w:rsidRDefault="006B0720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glavni dispečer</w:t>
      </w:r>
    </w:p>
    <w:p w:rsidR="00AE4850" w:rsidRDefault="00AE4850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dispečer</w:t>
      </w:r>
    </w:p>
    <w:p w:rsidR="00AE4850" w:rsidRDefault="00AE4850" w:rsidP="00AE4850">
      <w:pPr>
        <w:rPr>
          <w:lang w:val="sr-Latn-CS"/>
        </w:rPr>
      </w:pPr>
    </w:p>
    <w:p w:rsidR="00AE4850" w:rsidRDefault="00AE4850" w:rsidP="00AE4850">
      <w:pPr>
        <w:pStyle w:val="ListParagraph"/>
        <w:numPr>
          <w:ilvl w:val="0"/>
          <w:numId w:val="24"/>
        </w:numPr>
        <w:rPr>
          <w:lang w:val="sr-Latn-CS"/>
        </w:rPr>
      </w:pPr>
      <w:r>
        <w:rPr>
          <w:lang w:val="sr-Latn-CS"/>
        </w:rPr>
        <w:t>RC „Autobuska stanica“</w:t>
      </w:r>
    </w:p>
    <w:p w:rsidR="00AE4850" w:rsidRDefault="00AE4850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prodaja karata na AS i pružanje informacija</w:t>
      </w:r>
    </w:p>
    <w:p w:rsidR="006B0720" w:rsidRDefault="006B0720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administrativni radnik</w:t>
      </w:r>
    </w:p>
    <w:p w:rsidR="00AE4850" w:rsidRDefault="00AE4850" w:rsidP="00AE4850">
      <w:pPr>
        <w:rPr>
          <w:lang w:val="sr-Latn-CS"/>
        </w:rPr>
      </w:pPr>
    </w:p>
    <w:p w:rsidR="00AE4850" w:rsidRDefault="00AE4850" w:rsidP="00AE4850">
      <w:pPr>
        <w:pStyle w:val="ListParagraph"/>
        <w:numPr>
          <w:ilvl w:val="0"/>
          <w:numId w:val="24"/>
        </w:numPr>
        <w:rPr>
          <w:lang w:val="sr-Latn-CS"/>
        </w:rPr>
      </w:pPr>
      <w:r>
        <w:rPr>
          <w:lang w:val="sr-Latn-CS"/>
        </w:rPr>
        <w:t>Služba kontrole i FTO</w:t>
      </w:r>
    </w:p>
    <w:p w:rsidR="00AE4850" w:rsidRDefault="00AE4850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kontrolor procesa rada</w:t>
      </w:r>
    </w:p>
    <w:p w:rsidR="006B0720" w:rsidRDefault="006B0720" w:rsidP="00AE485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šef kontrole i FTO</w:t>
      </w:r>
    </w:p>
    <w:p w:rsidR="00AE4850" w:rsidRDefault="00AE4850" w:rsidP="00AE4850">
      <w:pPr>
        <w:rPr>
          <w:lang w:val="sr-Latn-CS"/>
        </w:rPr>
      </w:pPr>
    </w:p>
    <w:p w:rsidR="00AE4850" w:rsidRDefault="006B0720" w:rsidP="00AE4850">
      <w:pPr>
        <w:pStyle w:val="ListParagraph"/>
        <w:numPr>
          <w:ilvl w:val="0"/>
          <w:numId w:val="24"/>
        </w:numPr>
        <w:rPr>
          <w:lang w:val="sr-Latn-CS"/>
        </w:rPr>
      </w:pPr>
      <w:r>
        <w:rPr>
          <w:lang w:val="sr-Latn-CS"/>
        </w:rPr>
        <w:t>Ekonomsko-finansijska služba</w:t>
      </w:r>
    </w:p>
    <w:p w:rsidR="006B0720" w:rsidRDefault="006B0720" w:rsidP="006B072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planer-analitičar</w:t>
      </w:r>
    </w:p>
    <w:p w:rsidR="006B0720" w:rsidRDefault="006B0720" w:rsidP="006B072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statističar</w:t>
      </w:r>
    </w:p>
    <w:p w:rsidR="006B0720" w:rsidRDefault="006B0720" w:rsidP="006B0720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blagajnik dnevnog pazara.</w:t>
      </w:r>
    </w:p>
    <w:p w:rsidR="006B0720" w:rsidRDefault="006B0720" w:rsidP="006B0720">
      <w:pPr>
        <w:pStyle w:val="ListParagraph"/>
        <w:ind w:left="900"/>
        <w:rPr>
          <w:lang w:val="sr-Latn-CS"/>
        </w:rPr>
      </w:pPr>
    </w:p>
    <w:p w:rsidR="006B0720" w:rsidRPr="00AE4850" w:rsidRDefault="006B0720" w:rsidP="006B0720">
      <w:pPr>
        <w:pStyle w:val="ListParagraph"/>
        <w:ind w:left="900"/>
        <w:rPr>
          <w:lang w:val="sr-Latn-CS"/>
        </w:rPr>
      </w:pPr>
    </w:p>
    <w:p w:rsidR="00C45C8F" w:rsidRDefault="006B0720" w:rsidP="00C45C8F">
      <w:pPr>
        <w:jc w:val="center"/>
        <w:rPr>
          <w:lang w:val="sr-Latn-CS"/>
        </w:rPr>
      </w:pPr>
      <w:r>
        <w:rPr>
          <w:lang w:val="sr-Latn-CS"/>
        </w:rPr>
        <w:t>Član 12.</w:t>
      </w:r>
    </w:p>
    <w:p w:rsidR="000F643B" w:rsidRDefault="000F643B" w:rsidP="000F643B">
      <w:pPr>
        <w:rPr>
          <w:lang w:val="sr-Latn-CS"/>
        </w:rPr>
      </w:pPr>
      <w:r>
        <w:rPr>
          <w:lang w:val="sr-Latn-CS"/>
        </w:rPr>
        <w:t>Prednosti sistema su višestruke.</w:t>
      </w:r>
    </w:p>
    <w:p w:rsidR="000F643B" w:rsidRDefault="000F643B" w:rsidP="00C259CB">
      <w:pPr>
        <w:jc w:val="both"/>
        <w:rPr>
          <w:lang w:val="sr-Latn-CS"/>
        </w:rPr>
      </w:pPr>
      <w:r>
        <w:rPr>
          <w:lang w:val="sr-Latn-CS"/>
        </w:rPr>
        <w:t>Prednosti za Javno preduzeće:</w:t>
      </w:r>
    </w:p>
    <w:p w:rsidR="000F643B" w:rsidRDefault="00710C41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</w:t>
      </w:r>
      <w:r w:rsidR="000F643B">
        <w:rPr>
          <w:lang w:val="sr-Latn-CS"/>
        </w:rPr>
        <w:t>vođenje najsavremenijeg sistema satelitskog praćenja vozila.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Podizanje stepena sigurnosti i bezbednosti prevoza i putnika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Obezbeđivanje elektronskog praćenja svih učesnika u sistemu javnog prevoza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Unapređenje informacionog sistema – po</w:t>
      </w:r>
      <w:r w:rsidR="00C259CB">
        <w:rPr>
          <w:lang w:val="sr-Latn-CS"/>
        </w:rPr>
        <w:t>daci o korisnicima (struktura, m</w:t>
      </w:r>
      <w:r>
        <w:rPr>
          <w:lang w:val="sr-Latn-CS"/>
        </w:rPr>
        <w:t>obilnost po strukturi, vrstama karata koje se koriste, učestalosti korišćenje i sl.), transportnim zahtevima, iskorišćenju kapaciteta, strukturi prihoda, itd.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Efikasnost i pouzdanost opreme (broj identifikacija u jedinici vremena, pouzdanost identifikacije)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Fleksibilnost tarifnog sistema i sistema naplate – lakoća promena u tarifnom sistemu, sistemu karata i cenama usluga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 w:rsidRPr="000F643B">
        <w:rPr>
          <w:lang w:val="sr-Latn-CS"/>
        </w:rPr>
        <w:t xml:space="preserve">Sigurnost </w:t>
      </w:r>
      <w:r>
        <w:rPr>
          <w:lang w:val="sr-Latn-CS"/>
        </w:rPr>
        <w:t>(zaštita) prihoda sistema: smanjenje mogućnosti zloupotreba u sistemu, prevara, falsifikovanja karata, neplaćanje usluge prevoza, kontrola prihoda.</w:t>
      </w:r>
    </w:p>
    <w:p w:rsidR="000F643B" w:rsidRDefault="000F643B" w:rsidP="00C259CB">
      <w:pPr>
        <w:jc w:val="both"/>
        <w:rPr>
          <w:lang w:val="sr-Latn-CS"/>
        </w:rPr>
      </w:pPr>
    </w:p>
    <w:p w:rsidR="000F643B" w:rsidRDefault="000F643B" w:rsidP="00C259CB">
      <w:pPr>
        <w:jc w:val="both"/>
        <w:rPr>
          <w:lang w:val="sr-Latn-CS"/>
        </w:rPr>
      </w:pPr>
      <w:r>
        <w:rPr>
          <w:lang w:val="sr-Latn-CS"/>
        </w:rPr>
        <w:t>Prednosti za korisnike odnosno putnike: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Podizanje stepena sigurnosti i bezbednosti prevoza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lastRenderedPageBreak/>
        <w:t>Jednostavnost korišćenja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Fleksibilnost – veći broj tarifnih mogućnosti za plaćanje istog putovanja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Tačnost – sistem omogućava informacije o poziciji vozila čiji dolazak se čeka</w:t>
      </w:r>
    </w:p>
    <w:p w:rsidR="000F643B" w:rsidRDefault="000F643B" w:rsidP="00C259CB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Informisanost – o redu vožnje, vremenu dolask</w:t>
      </w:r>
      <w:r w:rsidR="00C259CB">
        <w:rPr>
          <w:lang w:val="sr-Latn-CS"/>
        </w:rPr>
        <w:t>a vozila, prodajnim mestima, pog</w:t>
      </w:r>
      <w:r>
        <w:rPr>
          <w:lang w:val="sr-Latn-CS"/>
        </w:rPr>
        <w:t>o</w:t>
      </w:r>
      <w:r w:rsidR="00C259CB">
        <w:rPr>
          <w:lang w:val="sr-Latn-CS"/>
        </w:rPr>
        <w:t>d</w:t>
      </w:r>
      <w:r>
        <w:rPr>
          <w:lang w:val="sr-Latn-CS"/>
        </w:rPr>
        <w:t>nostima.</w:t>
      </w:r>
    </w:p>
    <w:p w:rsidR="000F643B" w:rsidRPr="000F643B" w:rsidRDefault="000F643B" w:rsidP="000F643B">
      <w:pPr>
        <w:pStyle w:val="ListParagraph"/>
        <w:ind w:left="900"/>
        <w:rPr>
          <w:lang w:val="sr-Latn-CS"/>
        </w:rPr>
      </w:pPr>
    </w:p>
    <w:p w:rsidR="000F643B" w:rsidRDefault="000F643B" w:rsidP="000F643B">
      <w:pPr>
        <w:jc w:val="center"/>
        <w:rPr>
          <w:lang w:val="sr-Latn-CS"/>
        </w:rPr>
      </w:pPr>
      <w:r>
        <w:rPr>
          <w:lang w:val="sr-Latn-CS"/>
        </w:rPr>
        <w:t>Član 13.</w:t>
      </w:r>
    </w:p>
    <w:p w:rsidR="004B085A" w:rsidRDefault="009330A7" w:rsidP="004B085A">
      <w:pPr>
        <w:jc w:val="both"/>
      </w:pPr>
      <w:r>
        <w:rPr>
          <w:lang w:val="sr-Latn-CS"/>
        </w:rPr>
        <w:t>Ovaj Pravilnik</w:t>
      </w:r>
      <w:r w:rsidR="00710C41">
        <w:rPr>
          <w:lang w:val="sr-Latn-CS"/>
        </w:rPr>
        <w:t xml:space="preserve"> stupa na snagu</w:t>
      </w:r>
      <w:r w:rsidR="004B085A">
        <w:rPr>
          <w:lang w:val="sr-Latn-CS"/>
        </w:rPr>
        <w:t xml:space="preserve"> od dana potpisivanja od strane direktora preduzeća</w:t>
      </w:r>
      <w:r w:rsidR="00C259CB">
        <w:t xml:space="preserve">, a počinje </w:t>
      </w:r>
      <w:r>
        <w:t>da se primenjuje u skladu sa Rešenjem o davanju saglasnosti na cene prevoza putnika i prtljaga u gradskom prevozu i Rešenjem o davanju saglasnosti na cene prevoza putnika i prtljaga u prigradskom prevozu.</w:t>
      </w:r>
    </w:p>
    <w:p w:rsidR="00C45C8F" w:rsidRDefault="00C45C8F" w:rsidP="00C45C8F">
      <w:pPr>
        <w:jc w:val="both"/>
        <w:rPr>
          <w:lang w:val="sr-Latn-CS"/>
        </w:rPr>
      </w:pPr>
    </w:p>
    <w:p w:rsidR="00C45C8F" w:rsidRDefault="00C45C8F" w:rsidP="00C45C8F">
      <w:pPr>
        <w:jc w:val="both"/>
        <w:rPr>
          <w:lang w:val="sr-Latn-CS"/>
        </w:rPr>
      </w:pPr>
    </w:p>
    <w:p w:rsidR="00C45C8F" w:rsidRDefault="000F643B" w:rsidP="000F0208">
      <w:pPr>
        <w:jc w:val="center"/>
        <w:rPr>
          <w:lang w:val="sr-Latn-CS"/>
        </w:rPr>
      </w:pPr>
      <w:r>
        <w:rPr>
          <w:lang w:val="sr-Latn-CS"/>
        </w:rPr>
        <w:t>Član 14</w:t>
      </w:r>
      <w:r w:rsidR="00C45C8F">
        <w:rPr>
          <w:lang w:val="sr-Latn-CS"/>
        </w:rPr>
        <w:t>.</w:t>
      </w:r>
    </w:p>
    <w:p w:rsidR="004B085A" w:rsidRDefault="00C45C8F" w:rsidP="00C45C8F">
      <w:pPr>
        <w:jc w:val="both"/>
        <w:rPr>
          <w:lang w:val="sr-Latn-CS"/>
        </w:rPr>
      </w:pPr>
      <w:r>
        <w:rPr>
          <w:lang w:val="sr-Latn-CS"/>
        </w:rPr>
        <w:t>Tu</w:t>
      </w:r>
      <w:r w:rsidR="009330A7">
        <w:rPr>
          <w:lang w:val="sr-Latn-CS"/>
        </w:rPr>
        <w:t>mačenje odredaba ovog Pravilnika</w:t>
      </w:r>
      <w:r>
        <w:rPr>
          <w:lang w:val="sr-Latn-CS"/>
        </w:rPr>
        <w:t xml:space="preserve"> daje direktor preduz</w:t>
      </w:r>
      <w:r w:rsidR="000F0208">
        <w:rPr>
          <w:lang w:val="sr-Latn-CS"/>
        </w:rPr>
        <w:t>eća.</w:t>
      </w:r>
    </w:p>
    <w:p w:rsidR="000F0208" w:rsidRDefault="000F0208" w:rsidP="00C45C8F">
      <w:pPr>
        <w:jc w:val="both"/>
        <w:rPr>
          <w:lang w:val="sr-Latn-CS"/>
        </w:rPr>
      </w:pPr>
    </w:p>
    <w:p w:rsidR="00C45C8F" w:rsidRDefault="00C45C8F" w:rsidP="00C45C8F">
      <w:pPr>
        <w:jc w:val="both"/>
        <w:rPr>
          <w:lang w:val="sr-Latn-CS"/>
        </w:rPr>
      </w:pPr>
    </w:p>
    <w:p w:rsidR="00C45C8F" w:rsidRDefault="00C45C8F" w:rsidP="00C45C8F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Direktor JP “Subotica-trans“</w:t>
      </w:r>
    </w:p>
    <w:p w:rsidR="00C45C8F" w:rsidRDefault="00C45C8F" w:rsidP="00C45C8F">
      <w:pPr>
        <w:jc w:val="both"/>
        <w:rPr>
          <w:lang w:val="sr-Latn-CS"/>
        </w:rPr>
      </w:pPr>
    </w:p>
    <w:p w:rsidR="00C45C8F" w:rsidRDefault="00C45C8F" w:rsidP="00C45C8F">
      <w:pPr>
        <w:jc w:val="both"/>
        <w:rPr>
          <w:lang w:val="sr-Latn-CS"/>
        </w:rPr>
      </w:pPr>
    </w:p>
    <w:p w:rsidR="00C45C8F" w:rsidRDefault="00C45C8F" w:rsidP="00C45C8F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_____________________________</w:t>
      </w:r>
    </w:p>
    <w:p w:rsidR="00D26712" w:rsidRPr="00C464DD" w:rsidRDefault="00C45C8F" w:rsidP="00D26712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Fazekaš mr Tibor, dipl.ing.saobraćaj</w:t>
      </w:r>
      <w:r w:rsidR="00C464DD">
        <w:rPr>
          <w:lang w:val="sr-Latn-CS"/>
        </w:rPr>
        <w:t>a</w:t>
      </w:r>
    </w:p>
    <w:p w:rsidR="00D26712" w:rsidRPr="00173A42" w:rsidRDefault="00D26712" w:rsidP="00D26712">
      <w:pPr>
        <w:jc w:val="both"/>
        <w:rPr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</w:p>
    <w:p w:rsidR="00D26712" w:rsidRDefault="00D26712" w:rsidP="00D26712">
      <w:pPr>
        <w:jc w:val="both"/>
        <w:rPr>
          <w:lang w:val="hr-HR"/>
        </w:rPr>
      </w:pPr>
    </w:p>
    <w:p w:rsidR="00BE7463" w:rsidRDefault="00BE7463"/>
    <w:sectPr w:rsidR="00BE7463" w:rsidSect="00B62BF4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6F" w:rsidRDefault="007D686F" w:rsidP="00B62BF4">
      <w:r>
        <w:separator/>
      </w:r>
    </w:p>
  </w:endnote>
  <w:endnote w:type="continuationSeparator" w:id="1">
    <w:p w:rsidR="007D686F" w:rsidRDefault="007D686F" w:rsidP="00B6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142"/>
      <w:docPartObj>
        <w:docPartGallery w:val="Page Numbers (Bottom of Page)"/>
        <w:docPartUnique/>
      </w:docPartObj>
    </w:sdtPr>
    <w:sdtContent>
      <w:p w:rsidR="00B62BF4" w:rsidRDefault="00BD4C91">
        <w:pPr>
          <w:pStyle w:val="Footer"/>
          <w:jc w:val="center"/>
        </w:pPr>
        <w:fldSimple w:instr=" PAGE   \* MERGEFORMAT ">
          <w:r w:rsidR="00AB5F20">
            <w:rPr>
              <w:noProof/>
            </w:rPr>
            <w:t>1</w:t>
          </w:r>
        </w:fldSimple>
      </w:p>
    </w:sdtContent>
  </w:sdt>
  <w:p w:rsidR="00B62BF4" w:rsidRDefault="00B62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6F" w:rsidRDefault="007D686F" w:rsidP="00B62BF4">
      <w:r>
        <w:separator/>
      </w:r>
    </w:p>
  </w:footnote>
  <w:footnote w:type="continuationSeparator" w:id="1">
    <w:p w:rsidR="007D686F" w:rsidRDefault="007D686F" w:rsidP="00B62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145346"/>
    <w:lvl w:ilvl="0">
      <w:numFmt w:val="bullet"/>
      <w:lvlText w:val="*"/>
      <w:lvlJc w:val="left"/>
    </w:lvl>
  </w:abstractNum>
  <w:abstractNum w:abstractNumId="1">
    <w:nsid w:val="00487F17"/>
    <w:multiLevelType w:val="hybridMultilevel"/>
    <w:tmpl w:val="E01A05FA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617875"/>
    <w:multiLevelType w:val="hybridMultilevel"/>
    <w:tmpl w:val="D61474C0"/>
    <w:lvl w:ilvl="0" w:tplc="08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9A192D"/>
    <w:multiLevelType w:val="hybridMultilevel"/>
    <w:tmpl w:val="BF5EFA7A"/>
    <w:lvl w:ilvl="0" w:tplc="66148F6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461BD6"/>
    <w:multiLevelType w:val="hybridMultilevel"/>
    <w:tmpl w:val="24ECD5E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11DC"/>
    <w:multiLevelType w:val="hybridMultilevel"/>
    <w:tmpl w:val="AB4E6F78"/>
    <w:lvl w:ilvl="0" w:tplc="08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1DF39D8"/>
    <w:multiLevelType w:val="hybridMultilevel"/>
    <w:tmpl w:val="9C0297C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823D4"/>
    <w:multiLevelType w:val="hybridMultilevel"/>
    <w:tmpl w:val="4AE249BE"/>
    <w:lvl w:ilvl="0" w:tplc="08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5C67126"/>
    <w:multiLevelType w:val="hybridMultilevel"/>
    <w:tmpl w:val="184ED348"/>
    <w:lvl w:ilvl="0" w:tplc="08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8693055"/>
    <w:multiLevelType w:val="hybridMultilevel"/>
    <w:tmpl w:val="CF50B806"/>
    <w:lvl w:ilvl="0" w:tplc="08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B4A15C0"/>
    <w:multiLevelType w:val="hybridMultilevel"/>
    <w:tmpl w:val="37FACCC8"/>
    <w:lvl w:ilvl="0" w:tplc="08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5B6872"/>
    <w:multiLevelType w:val="hybridMultilevel"/>
    <w:tmpl w:val="5FBC1384"/>
    <w:lvl w:ilvl="0" w:tplc="7D1C350C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05234C8"/>
    <w:multiLevelType w:val="hybridMultilevel"/>
    <w:tmpl w:val="495CD6E8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8395A89"/>
    <w:multiLevelType w:val="hybridMultilevel"/>
    <w:tmpl w:val="11F2DB56"/>
    <w:lvl w:ilvl="0" w:tplc="08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86729D1"/>
    <w:multiLevelType w:val="hybridMultilevel"/>
    <w:tmpl w:val="90C4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12851"/>
    <w:multiLevelType w:val="hybridMultilevel"/>
    <w:tmpl w:val="B02653C0"/>
    <w:lvl w:ilvl="0" w:tplc="08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3EE4B9A"/>
    <w:multiLevelType w:val="hybridMultilevel"/>
    <w:tmpl w:val="65B8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F1D14"/>
    <w:multiLevelType w:val="hybridMultilevel"/>
    <w:tmpl w:val="AE42C078"/>
    <w:lvl w:ilvl="0" w:tplc="08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501A340C"/>
    <w:multiLevelType w:val="hybridMultilevel"/>
    <w:tmpl w:val="01321F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E6232"/>
    <w:multiLevelType w:val="hybridMultilevel"/>
    <w:tmpl w:val="B4C443D0"/>
    <w:lvl w:ilvl="0" w:tplc="08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D390DC1"/>
    <w:multiLevelType w:val="multilevel"/>
    <w:tmpl w:val="D0722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>
    <w:nsid w:val="61205394"/>
    <w:multiLevelType w:val="hybridMultilevel"/>
    <w:tmpl w:val="1960FF2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E7BA2"/>
    <w:multiLevelType w:val="multilevel"/>
    <w:tmpl w:val="A268F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3">
    <w:nsid w:val="682177B1"/>
    <w:multiLevelType w:val="hybridMultilevel"/>
    <w:tmpl w:val="1698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C04BF"/>
    <w:multiLevelType w:val="hybridMultilevel"/>
    <w:tmpl w:val="787E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32990"/>
    <w:multiLevelType w:val="hybridMultilevel"/>
    <w:tmpl w:val="8B84B90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10454"/>
    <w:multiLevelType w:val="hybridMultilevel"/>
    <w:tmpl w:val="6EE269C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21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15"/>
  </w:num>
  <w:num w:numId="17">
    <w:abstractNumId w:val="9"/>
  </w:num>
  <w:num w:numId="18">
    <w:abstractNumId w:val="11"/>
  </w:num>
  <w:num w:numId="19">
    <w:abstractNumId w:val="18"/>
  </w:num>
  <w:num w:numId="20">
    <w:abstractNumId w:val="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  <w:num w:numId="23">
    <w:abstractNumId w:val="16"/>
  </w:num>
  <w:num w:numId="24">
    <w:abstractNumId w:val="23"/>
  </w:num>
  <w:num w:numId="25">
    <w:abstractNumId w:val="20"/>
  </w:num>
  <w:num w:numId="26">
    <w:abstractNumId w:val="2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712"/>
    <w:rsid w:val="00044301"/>
    <w:rsid w:val="00050162"/>
    <w:rsid w:val="000B313B"/>
    <w:rsid w:val="000C2C18"/>
    <w:rsid w:val="000C3F33"/>
    <w:rsid w:val="000F0208"/>
    <w:rsid w:val="000F643B"/>
    <w:rsid w:val="00116A4F"/>
    <w:rsid w:val="00184DC7"/>
    <w:rsid w:val="001E4294"/>
    <w:rsid w:val="001F6449"/>
    <w:rsid w:val="00211BFE"/>
    <w:rsid w:val="00212A70"/>
    <w:rsid w:val="00255639"/>
    <w:rsid w:val="00274A0B"/>
    <w:rsid w:val="003706DA"/>
    <w:rsid w:val="003C353C"/>
    <w:rsid w:val="003E54E7"/>
    <w:rsid w:val="00446FDF"/>
    <w:rsid w:val="00463A76"/>
    <w:rsid w:val="0047058D"/>
    <w:rsid w:val="004B085A"/>
    <w:rsid w:val="004E142B"/>
    <w:rsid w:val="004E612E"/>
    <w:rsid w:val="005712FF"/>
    <w:rsid w:val="005B4D8B"/>
    <w:rsid w:val="005C0B3B"/>
    <w:rsid w:val="005C32AD"/>
    <w:rsid w:val="005F2287"/>
    <w:rsid w:val="00652445"/>
    <w:rsid w:val="006B0720"/>
    <w:rsid w:val="006C5A5A"/>
    <w:rsid w:val="006E19B3"/>
    <w:rsid w:val="006F76FB"/>
    <w:rsid w:val="00710C41"/>
    <w:rsid w:val="0074280B"/>
    <w:rsid w:val="00777F58"/>
    <w:rsid w:val="007906FB"/>
    <w:rsid w:val="007A73A2"/>
    <w:rsid w:val="007D686F"/>
    <w:rsid w:val="00846C7A"/>
    <w:rsid w:val="00862BEA"/>
    <w:rsid w:val="008E660F"/>
    <w:rsid w:val="008F7F14"/>
    <w:rsid w:val="009330A7"/>
    <w:rsid w:val="00944B77"/>
    <w:rsid w:val="00947477"/>
    <w:rsid w:val="0097429D"/>
    <w:rsid w:val="00981784"/>
    <w:rsid w:val="009B7213"/>
    <w:rsid w:val="00A62C36"/>
    <w:rsid w:val="00A72338"/>
    <w:rsid w:val="00A86D0A"/>
    <w:rsid w:val="00AB48AA"/>
    <w:rsid w:val="00AB5F20"/>
    <w:rsid w:val="00AC57C1"/>
    <w:rsid w:val="00AE4850"/>
    <w:rsid w:val="00B62BF4"/>
    <w:rsid w:val="00B77F97"/>
    <w:rsid w:val="00B957D8"/>
    <w:rsid w:val="00BD3BA2"/>
    <w:rsid w:val="00BD4C91"/>
    <w:rsid w:val="00BE59C0"/>
    <w:rsid w:val="00BE7463"/>
    <w:rsid w:val="00BF30E3"/>
    <w:rsid w:val="00BF471B"/>
    <w:rsid w:val="00C259CB"/>
    <w:rsid w:val="00C45C8F"/>
    <w:rsid w:val="00C464DD"/>
    <w:rsid w:val="00C91DAB"/>
    <w:rsid w:val="00CB698B"/>
    <w:rsid w:val="00CD4DFB"/>
    <w:rsid w:val="00D26712"/>
    <w:rsid w:val="00D45733"/>
    <w:rsid w:val="00D94A28"/>
    <w:rsid w:val="00E872E1"/>
    <w:rsid w:val="00EA10C1"/>
    <w:rsid w:val="00EB5EFA"/>
    <w:rsid w:val="00EC3658"/>
    <w:rsid w:val="00EC4B06"/>
    <w:rsid w:val="00EC4BDA"/>
    <w:rsid w:val="00F22073"/>
    <w:rsid w:val="00F31699"/>
    <w:rsid w:val="00F362AC"/>
    <w:rsid w:val="00F82660"/>
    <w:rsid w:val="00F91B06"/>
    <w:rsid w:val="00F93B72"/>
    <w:rsid w:val="00FA517B"/>
    <w:rsid w:val="00FE1138"/>
    <w:rsid w:val="00FE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6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B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0E66-7E45-4D37-87E5-2AB1D4E1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Mamula</dc:creator>
  <cp:lastModifiedBy>Milena Mamula</cp:lastModifiedBy>
  <cp:revision>48</cp:revision>
  <cp:lastPrinted>2012-08-17T07:34:00Z</cp:lastPrinted>
  <dcterms:created xsi:type="dcterms:W3CDTF">2012-06-19T06:08:00Z</dcterms:created>
  <dcterms:modified xsi:type="dcterms:W3CDTF">2012-08-17T07:35:00Z</dcterms:modified>
</cp:coreProperties>
</file>